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40C" w:rsidRDefault="0079440C" w:rsidP="0079440C">
      <w:pPr>
        <w:tabs>
          <w:tab w:val="left" w:pos="993"/>
        </w:tabs>
        <w:spacing w:after="0"/>
        <w:ind w:left="-851" w:right="-143"/>
        <w:jc w:val="center"/>
        <w:rPr>
          <w:rFonts w:ascii="Times New Roman" w:eastAsia="Times New Roman" w:hAnsi="Times New Roman" w:cs="Times New Roman"/>
          <w:b/>
          <w:sz w:val="28"/>
          <w:szCs w:val="24"/>
          <w:lang w:eastAsia="zh-CN"/>
        </w:rPr>
      </w:pPr>
    </w:p>
    <w:p w:rsidR="0079440C" w:rsidRPr="0079440C" w:rsidRDefault="00010B1A" w:rsidP="0079440C">
      <w:pPr>
        <w:tabs>
          <w:tab w:val="left" w:pos="993"/>
        </w:tabs>
        <w:spacing w:after="0"/>
        <w:ind w:left="-851" w:right="-143"/>
        <w:jc w:val="center"/>
        <w:rPr>
          <w:rFonts w:ascii="Times New Roman" w:eastAsia="Times New Roman" w:hAnsi="Times New Roman" w:cs="Times New Roman"/>
          <w:b/>
          <w:sz w:val="28"/>
          <w:szCs w:val="24"/>
          <w:lang w:eastAsia="zh-CN"/>
        </w:rPr>
      </w:pPr>
      <w:r>
        <w:rPr>
          <w:rFonts w:ascii="Times New Roman" w:eastAsia="Times New Roman" w:hAnsi="Times New Roman" w:cs="Times New Roman"/>
          <w:b/>
          <w:sz w:val="28"/>
          <w:szCs w:val="24"/>
          <w:lang w:eastAsia="zh-CN"/>
        </w:rPr>
        <w:t>Новые документы в линей</w:t>
      </w:r>
      <w:r w:rsidRPr="00FC678C">
        <w:rPr>
          <w:rFonts w:ascii="Times New Roman" w:eastAsia="Times New Roman" w:hAnsi="Times New Roman" w:cs="Times New Roman"/>
          <w:b/>
          <w:sz w:val="28"/>
          <w:szCs w:val="24"/>
          <w:lang w:eastAsia="zh-CN"/>
        </w:rPr>
        <w:t>ке</w:t>
      </w:r>
      <w:r w:rsidR="0079440C" w:rsidRPr="0079440C">
        <w:rPr>
          <w:rFonts w:ascii="Times New Roman" w:eastAsia="Times New Roman" w:hAnsi="Times New Roman" w:cs="Times New Roman"/>
          <w:b/>
          <w:sz w:val="28"/>
          <w:szCs w:val="24"/>
          <w:lang w:eastAsia="zh-CN"/>
        </w:rPr>
        <w:t xml:space="preserve"> строительных систем «Техэксперт»</w:t>
      </w:r>
      <w:bookmarkStart w:id="0" w:name="_GoBack"/>
      <w:bookmarkEnd w:id="0"/>
    </w:p>
    <w:p w:rsidR="0079440C" w:rsidRPr="0079440C" w:rsidRDefault="0079440C" w:rsidP="0079440C">
      <w:pPr>
        <w:tabs>
          <w:tab w:val="left" w:pos="993"/>
        </w:tabs>
        <w:spacing w:after="0"/>
        <w:ind w:left="-851" w:right="-143"/>
        <w:jc w:val="center"/>
        <w:rPr>
          <w:rFonts w:ascii="Times New Roman" w:eastAsia="Times New Roman" w:hAnsi="Times New Roman" w:cs="Times New Roman"/>
          <w:b/>
          <w:sz w:val="28"/>
          <w:szCs w:val="24"/>
          <w:highlight w:val="yellow"/>
          <w:lang w:eastAsia="zh-CN"/>
        </w:rPr>
      </w:pPr>
    </w:p>
    <w:p w:rsidR="0079440C" w:rsidRPr="0079440C" w:rsidRDefault="0079440C" w:rsidP="0079440C">
      <w:pPr>
        <w:tabs>
          <w:tab w:val="left" w:pos="993"/>
        </w:tabs>
        <w:spacing w:after="0"/>
        <w:ind w:left="-851" w:right="-143"/>
        <w:jc w:val="center"/>
        <w:rPr>
          <w:rFonts w:ascii="Times New Roman" w:eastAsia="Times New Roman" w:hAnsi="Times New Roman" w:cs="Times New Roman"/>
          <w:b/>
          <w:sz w:val="24"/>
          <w:szCs w:val="24"/>
          <w:lang w:eastAsia="zh-CN"/>
        </w:rPr>
      </w:pPr>
      <w:r w:rsidRPr="0079440C">
        <w:rPr>
          <w:rFonts w:ascii="Times New Roman" w:eastAsia="Times New Roman" w:hAnsi="Times New Roman" w:cs="Times New Roman"/>
          <w:b/>
          <w:sz w:val="24"/>
          <w:szCs w:val="24"/>
          <w:highlight w:val="yellow"/>
          <w:lang w:eastAsia="zh-CN"/>
        </w:rPr>
        <w:t>СТРОЙЭКСПЕРТ. ПРОФЕССИОНАЛЬНЫЙ ВАРИАНТ</w:t>
      </w:r>
    </w:p>
    <w:p w:rsidR="0079440C" w:rsidRPr="0079440C" w:rsidRDefault="0079440C" w:rsidP="0079440C">
      <w:pPr>
        <w:tabs>
          <w:tab w:val="left" w:pos="993"/>
        </w:tabs>
        <w:spacing w:after="0"/>
        <w:ind w:left="-851" w:right="-143"/>
        <w:jc w:val="both"/>
        <w:rPr>
          <w:rFonts w:ascii="Times New Roman" w:eastAsia="Times New Roman" w:hAnsi="Times New Roman" w:cs="Times New Roman"/>
          <w:b/>
          <w:sz w:val="24"/>
          <w:szCs w:val="24"/>
          <w:lang w:eastAsia="zh-CN"/>
        </w:rPr>
      </w:pPr>
    </w:p>
    <w:p w:rsidR="0079440C" w:rsidRPr="0079440C" w:rsidRDefault="0079440C" w:rsidP="0079440C">
      <w:pPr>
        <w:tabs>
          <w:tab w:val="left" w:pos="993"/>
        </w:tabs>
        <w:spacing w:after="0"/>
        <w:ind w:left="-851" w:right="-143"/>
        <w:jc w:val="center"/>
        <w:rPr>
          <w:rFonts w:ascii="Times New Roman" w:eastAsia="Times New Roman" w:hAnsi="Times New Roman" w:cs="Times New Roman"/>
          <w:b/>
          <w:sz w:val="24"/>
          <w:szCs w:val="24"/>
          <w:lang w:eastAsia="zh-CN"/>
        </w:rPr>
      </w:pPr>
      <w:r w:rsidRPr="0079440C">
        <w:rPr>
          <w:rFonts w:ascii="Times New Roman" w:eastAsia="Times New Roman" w:hAnsi="Times New Roman" w:cs="Times New Roman"/>
          <w:b/>
          <w:sz w:val="24"/>
          <w:szCs w:val="24"/>
          <w:lang w:eastAsia="zh-CN"/>
        </w:rPr>
        <w:t>Основы правового регулирования в строительстве</w:t>
      </w:r>
    </w:p>
    <w:p w:rsidR="0079440C" w:rsidRPr="0079440C" w:rsidRDefault="0079440C" w:rsidP="0079440C">
      <w:pPr>
        <w:autoSpaceDE w:val="0"/>
        <w:autoSpaceDN w:val="0"/>
        <w:adjustRightInd w:val="0"/>
        <w:spacing w:after="0" w:line="240" w:lineRule="auto"/>
        <w:ind w:left="-851" w:right="-143"/>
        <w:rPr>
          <w:rFonts w:ascii="Times New Roman" w:eastAsia="Times New Roman" w:hAnsi="Times New Roman" w:cs="Arial"/>
          <w:color w:val="000000"/>
        </w:rPr>
      </w:pPr>
    </w:p>
    <w:p w:rsidR="00C91FD3" w:rsidRPr="00C91FD3" w:rsidRDefault="00C91FD3" w:rsidP="00C91FD3">
      <w:pPr>
        <w:autoSpaceDE w:val="0"/>
        <w:autoSpaceDN w:val="0"/>
        <w:adjustRightInd w:val="0"/>
        <w:spacing w:after="0" w:line="240" w:lineRule="auto"/>
        <w:ind w:left="-851" w:right="-143"/>
        <w:jc w:val="both"/>
        <w:rPr>
          <w:rFonts w:ascii="Times New Roman" w:eastAsia="Times New Roman" w:hAnsi="Times New Roman" w:cs="Arial"/>
          <w:i/>
          <w:iCs/>
          <w:color w:val="000000"/>
          <w:vertAlign w:val="superscript"/>
        </w:rPr>
      </w:pPr>
      <w:r w:rsidRPr="00C91FD3">
        <w:rPr>
          <w:rFonts w:ascii="Times New Roman" w:eastAsia="Times New Roman" w:hAnsi="Times New Roman" w:cs="Arial"/>
          <w:vanish/>
          <w:color w:val="000000"/>
        </w:rPr>
        <w:t>#P 3 0 1 2 566256150 566256159 0100010000001010000000000000000000000000FFFFFFFF#G0</w:t>
      </w:r>
      <w:r w:rsidRPr="00C91FD3">
        <w:rPr>
          <w:rFonts w:ascii="Times New Roman" w:eastAsia="Times New Roman" w:hAnsi="Times New Roman" w:cs="Arial"/>
          <w:noProof/>
          <w:color w:val="000000"/>
        </w:rPr>
        <w:drawing>
          <wp:inline distT="0" distB="0" distL="0" distR="0">
            <wp:extent cx="121285" cy="12128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r w:rsidRPr="00C91FD3">
        <w:rPr>
          <w:rFonts w:ascii="Times New Roman" w:eastAsia="Times New Roman" w:hAnsi="Times New Roman" w:cs="Arial"/>
          <w:color w:val="000000"/>
        </w:rPr>
        <w:t xml:space="preserve"> </w:t>
      </w:r>
      <w:proofErr w:type="gramStart"/>
      <w:r w:rsidRPr="00C91FD3">
        <w:rPr>
          <w:rFonts w:ascii="Times New Roman" w:eastAsia="Times New Roman" w:hAnsi="Times New Roman" w:cs="Arial"/>
          <w:color w:val="000000"/>
        </w:rPr>
        <w:t xml:space="preserve">Постановление Правительства РФ </w:t>
      </w:r>
      <w:hyperlink r:id="rId9" w:tooltip="&quot;Об утверждении перечня видов подготовительных работ, не причиняющих существенного вреда окружающей среде ...&quot;&#10;Постановление Правительства РФ от 07.11.2020 N 1798&#10;Статус: действует с 19.11.2020" w:history="1">
        <w:r w:rsidRPr="00C6788B">
          <w:rPr>
            <w:rStyle w:val="a9"/>
            <w:rFonts w:ascii="Times New Roman" w:eastAsia="Times New Roman" w:hAnsi="Times New Roman" w:cs="Arial"/>
            <w:color w:val="0000AA"/>
          </w:rPr>
          <w:t>от 07.11.2020 № 1798</w:t>
        </w:r>
      </w:hyperlink>
      <w:r w:rsidRPr="00C91FD3">
        <w:rPr>
          <w:rFonts w:ascii="Times New Roman" w:eastAsia="Times New Roman" w:hAnsi="Times New Roman" w:cs="Arial"/>
          <w:i/>
          <w:iCs/>
          <w:color w:val="000000"/>
          <w:vertAlign w:val="superscript"/>
        </w:rPr>
        <w:t xml:space="preserve"> </w:t>
      </w:r>
      <w:r w:rsidRPr="00C91FD3">
        <w:rPr>
          <w:rFonts w:ascii="Times New Roman" w:eastAsia="Times New Roman" w:hAnsi="Times New Roman" w:cs="Arial"/>
          <w:color w:val="000000"/>
        </w:rPr>
        <w:t xml:space="preserve">«Об утверждении перечня видов подготовительных работ, не причиняющих существенного вреда окружающей среде и ее компонентам, которые могут выполняться до выдачи разрешения на строительство объекта федерального значения, объекта регионального значения, объекта местного значения со дня направления проектной документации указанных объектов на экспертизу такой проектной документации, порядке их выполнения, а также экологических требованиях к их выполнению». </w:t>
      </w:r>
      <w:proofErr w:type="gramEnd"/>
    </w:p>
    <w:p w:rsidR="00C91FD3" w:rsidRPr="00C91FD3" w:rsidRDefault="00C91FD3" w:rsidP="00C91FD3">
      <w:pPr>
        <w:autoSpaceDE w:val="0"/>
        <w:autoSpaceDN w:val="0"/>
        <w:adjustRightInd w:val="0"/>
        <w:spacing w:after="0" w:line="240" w:lineRule="auto"/>
        <w:ind w:left="-851" w:right="-143"/>
        <w:jc w:val="both"/>
        <w:rPr>
          <w:rFonts w:ascii="Times New Roman" w:eastAsia="Times New Roman" w:hAnsi="Times New Roman" w:cs="Arial"/>
          <w:color w:val="000000"/>
        </w:rPr>
      </w:pPr>
    </w:p>
    <w:p w:rsidR="00C91FD3" w:rsidRPr="00C91FD3" w:rsidRDefault="00C91FD3" w:rsidP="00C91FD3">
      <w:pPr>
        <w:autoSpaceDE w:val="0"/>
        <w:autoSpaceDN w:val="0"/>
        <w:adjustRightInd w:val="0"/>
        <w:spacing w:after="0" w:line="240" w:lineRule="auto"/>
        <w:ind w:left="-851" w:right="-143"/>
        <w:jc w:val="both"/>
        <w:rPr>
          <w:rFonts w:ascii="Times New Roman" w:eastAsia="Times New Roman" w:hAnsi="Times New Roman" w:cs="Arial"/>
          <w:i/>
          <w:iCs/>
          <w:color w:val="000000"/>
          <w:vertAlign w:val="subscript"/>
        </w:rPr>
      </w:pPr>
      <w:r w:rsidRPr="00C91FD3">
        <w:rPr>
          <w:rFonts w:ascii="Times New Roman" w:eastAsia="Times New Roman" w:hAnsi="Times New Roman" w:cs="Arial"/>
          <w:noProof/>
          <w:color w:val="000000"/>
        </w:rPr>
        <w:drawing>
          <wp:inline distT="0" distB="0" distL="0" distR="0" wp14:anchorId="0A25EF2D" wp14:editId="6C555109">
            <wp:extent cx="121285" cy="12128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r w:rsidRPr="00C91FD3">
        <w:rPr>
          <w:rFonts w:ascii="Times New Roman" w:eastAsia="Times New Roman" w:hAnsi="Times New Roman" w:cs="Arial"/>
          <w:color w:val="000000"/>
        </w:rPr>
        <w:t xml:space="preserve"> Постановление Правительства РФ </w:t>
      </w:r>
      <w:hyperlink r:id="rId11" w:tooltip="&quot;Об утверждении Положения о проведении государственной экологической экспертизы&quot;&#10;Постановление Правительства РФ от 07.11.2020 N 1796&#10;Статус: вступает в силу с 01.01.2021" w:history="1">
        <w:r w:rsidRPr="00C6788B">
          <w:rPr>
            <w:rStyle w:val="a9"/>
            <w:rFonts w:ascii="Times New Roman" w:eastAsia="Times New Roman" w:hAnsi="Times New Roman" w:cs="Arial"/>
            <w:color w:val="0000AA"/>
          </w:rPr>
          <w:t>от 07.11.2020 № 1796</w:t>
        </w:r>
      </w:hyperlink>
      <w:r w:rsidRPr="00C91FD3">
        <w:rPr>
          <w:rFonts w:ascii="Times New Roman" w:eastAsia="Times New Roman" w:hAnsi="Times New Roman" w:cs="Arial"/>
          <w:i/>
          <w:iCs/>
          <w:color w:val="000000"/>
          <w:vertAlign w:val="subscript"/>
        </w:rPr>
        <w:t xml:space="preserve"> </w:t>
      </w:r>
      <w:r w:rsidRPr="00C91FD3">
        <w:rPr>
          <w:rFonts w:ascii="Times New Roman" w:eastAsia="Times New Roman" w:hAnsi="Times New Roman" w:cs="Arial"/>
          <w:color w:val="000000"/>
        </w:rPr>
        <w:t xml:space="preserve">«Об утверждении Положения о проведении государственной экологической экспертизы». </w:t>
      </w:r>
      <w:r w:rsidRPr="00C91FD3">
        <w:rPr>
          <w:rFonts w:ascii="Times New Roman" w:eastAsia="Times New Roman" w:hAnsi="Times New Roman" w:cs="Arial"/>
          <w:vanish/>
          <w:color w:val="000000"/>
        </w:rPr>
        <w:t>#E</w:t>
      </w:r>
    </w:p>
    <w:p w:rsidR="00C91FD3" w:rsidRPr="00C91FD3" w:rsidRDefault="00C91FD3" w:rsidP="00C91FD3">
      <w:pPr>
        <w:autoSpaceDE w:val="0"/>
        <w:autoSpaceDN w:val="0"/>
        <w:adjustRightInd w:val="0"/>
        <w:spacing w:after="0" w:line="240" w:lineRule="auto"/>
        <w:ind w:left="-851" w:right="-143"/>
        <w:jc w:val="both"/>
        <w:rPr>
          <w:rFonts w:ascii="Times New Roman" w:eastAsia="Times New Roman" w:hAnsi="Times New Roman" w:cs="Arial"/>
          <w:color w:val="000000"/>
        </w:rPr>
      </w:pPr>
    </w:p>
    <w:p w:rsidR="00C91FD3" w:rsidRPr="00C91FD3" w:rsidRDefault="00C91FD3" w:rsidP="00C91FD3">
      <w:pPr>
        <w:autoSpaceDE w:val="0"/>
        <w:autoSpaceDN w:val="0"/>
        <w:adjustRightInd w:val="0"/>
        <w:spacing w:after="0" w:line="240" w:lineRule="auto"/>
        <w:ind w:left="-851" w:right="-143"/>
        <w:jc w:val="both"/>
        <w:rPr>
          <w:rFonts w:ascii="Times New Roman" w:eastAsia="Times New Roman" w:hAnsi="Times New Roman" w:cs="Arial"/>
          <w:i/>
          <w:iCs/>
          <w:color w:val="000000"/>
        </w:rPr>
      </w:pPr>
      <w:r w:rsidRPr="00C91FD3">
        <w:rPr>
          <w:rFonts w:ascii="Times New Roman" w:eastAsia="Times New Roman" w:hAnsi="Times New Roman" w:cs="Arial"/>
          <w:vanish/>
          <w:color w:val="000000"/>
        </w:rPr>
        <w:t>#P 3 0 1 1 542672440 0100010000001010000000000000000000000000FFFFFFFF#G0</w:t>
      </w:r>
      <w:r w:rsidRPr="00C91FD3">
        <w:rPr>
          <w:rFonts w:ascii="Times New Roman" w:eastAsia="Times New Roman" w:hAnsi="Times New Roman" w:cs="Arial"/>
          <w:noProof/>
          <w:color w:val="000000"/>
        </w:rPr>
        <w:drawing>
          <wp:inline distT="0" distB="0" distL="0" distR="0" wp14:anchorId="3DAA8A4C" wp14:editId="52886165">
            <wp:extent cx="121285" cy="12128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r w:rsidRPr="00C91FD3">
        <w:rPr>
          <w:rFonts w:ascii="Times New Roman" w:eastAsia="Times New Roman" w:hAnsi="Times New Roman" w:cs="Arial"/>
          <w:color w:val="000000"/>
        </w:rPr>
        <w:t xml:space="preserve"> Приказ Министерства строительства и жилищно-коммунального хозяйства Российской Федерации </w:t>
      </w:r>
      <w:hyperlink r:id="rId12" w:tooltip="&quot;Об утверждении Методики определения затрат на строительство временных зданий и сооружений, включаемых в ...&quot;&#10;Приказ Министерства строительства и жилищно-коммунального хозяйства Российской Федерации от 19.06.2020 N ...&#10;Статус: действует с 10.11.2020" w:history="1">
        <w:r w:rsidRPr="00C6788B">
          <w:rPr>
            <w:rStyle w:val="a9"/>
            <w:rFonts w:ascii="Times New Roman" w:eastAsia="Times New Roman" w:hAnsi="Times New Roman" w:cs="Arial"/>
            <w:color w:val="0000AA"/>
          </w:rPr>
          <w:t>от 19.06.2020 № 332/</w:t>
        </w:r>
        <w:proofErr w:type="spellStart"/>
        <w:proofErr w:type="gramStart"/>
        <w:r w:rsidRPr="00C6788B">
          <w:rPr>
            <w:rStyle w:val="a9"/>
            <w:rFonts w:ascii="Times New Roman" w:eastAsia="Times New Roman" w:hAnsi="Times New Roman" w:cs="Arial"/>
            <w:color w:val="0000AA"/>
          </w:rPr>
          <w:t>пр</w:t>
        </w:r>
        <w:proofErr w:type="spellEnd"/>
        <w:proofErr w:type="gramEnd"/>
      </w:hyperlink>
      <w:r w:rsidRPr="00C91FD3">
        <w:rPr>
          <w:rFonts w:ascii="Times New Roman" w:eastAsia="Times New Roman" w:hAnsi="Times New Roman" w:cs="Arial"/>
          <w:i/>
          <w:iCs/>
          <w:color w:val="000000"/>
        </w:rPr>
        <w:t xml:space="preserve"> «</w:t>
      </w:r>
      <w:r w:rsidRPr="00C91FD3">
        <w:rPr>
          <w:rFonts w:ascii="Times New Roman" w:eastAsia="Times New Roman" w:hAnsi="Times New Roman" w:cs="Arial"/>
          <w:color w:val="000000"/>
        </w:rPr>
        <w:t xml:space="preserve">Об утверждении Методики определения затрат на строительство временных зданий и сооружений, включаемых в сводный сметный расчет стоимости строительства объектов капитального строительства». </w:t>
      </w:r>
    </w:p>
    <w:p w:rsidR="00C91FD3" w:rsidRPr="00C91FD3" w:rsidRDefault="00C91FD3" w:rsidP="00C91FD3">
      <w:pPr>
        <w:autoSpaceDE w:val="0"/>
        <w:autoSpaceDN w:val="0"/>
        <w:adjustRightInd w:val="0"/>
        <w:spacing w:after="0" w:line="240" w:lineRule="auto"/>
        <w:ind w:left="-851" w:right="-143"/>
        <w:jc w:val="both"/>
        <w:rPr>
          <w:rFonts w:ascii="Times New Roman" w:eastAsia="Times New Roman" w:hAnsi="Times New Roman" w:cs="Arial"/>
          <w:color w:val="000000"/>
        </w:rPr>
      </w:pPr>
      <w:r w:rsidRPr="00C91FD3">
        <w:rPr>
          <w:rFonts w:ascii="Times New Roman" w:eastAsia="Times New Roman" w:hAnsi="Times New Roman" w:cs="Arial"/>
          <w:vanish/>
          <w:color w:val="000000"/>
        </w:rPr>
        <w:t>#E</w:t>
      </w:r>
    </w:p>
    <w:p w:rsidR="00C91FD3" w:rsidRPr="00C91FD3" w:rsidRDefault="00C91FD3" w:rsidP="00C91FD3">
      <w:pPr>
        <w:autoSpaceDE w:val="0"/>
        <w:autoSpaceDN w:val="0"/>
        <w:adjustRightInd w:val="0"/>
        <w:spacing w:after="0" w:line="240" w:lineRule="auto"/>
        <w:ind w:left="-851" w:right="-143"/>
        <w:jc w:val="both"/>
        <w:rPr>
          <w:rFonts w:ascii="Times New Roman" w:eastAsia="Times New Roman" w:hAnsi="Times New Roman" w:cs="Arial"/>
          <w:b/>
          <w:bCs/>
          <w:color w:val="000000"/>
        </w:rPr>
      </w:pPr>
      <w:r w:rsidRPr="00C91FD3">
        <w:rPr>
          <w:rFonts w:ascii="Times New Roman" w:eastAsia="Times New Roman" w:hAnsi="Times New Roman" w:cs="Arial"/>
          <w:vanish/>
          <w:color w:val="000000"/>
        </w:rPr>
        <w:t>#P 3 0 1 1 544405672 0100010000001010000000000000000000000000FFFFFFFF#G0</w:t>
      </w:r>
      <w:r w:rsidRPr="00C91FD3">
        <w:rPr>
          <w:rFonts w:ascii="Times New Roman" w:eastAsia="Times New Roman" w:hAnsi="Times New Roman" w:cs="Arial"/>
          <w:noProof/>
          <w:color w:val="000000"/>
        </w:rPr>
        <w:drawing>
          <wp:inline distT="0" distB="0" distL="0" distR="0">
            <wp:extent cx="121285" cy="12128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r w:rsidRPr="00C91FD3">
        <w:rPr>
          <w:rFonts w:ascii="Times New Roman" w:eastAsia="Times New Roman" w:hAnsi="Times New Roman" w:cs="Arial"/>
          <w:color w:val="000000"/>
        </w:rPr>
        <w:t xml:space="preserve"> Письмо Минфина России </w:t>
      </w:r>
      <w:hyperlink r:id="rId13" w:tooltip="&quot;Об изменении срока действия контракта о выполнении работ по строительству, реконструкции, капремонту, сносу объекта капстроительства, сохранению объектов культурного наследия&quot;&#10;Письмо Минфина России от 17.02.2020 N 24-03-08/10934" w:history="1">
        <w:r w:rsidRPr="00C6788B">
          <w:rPr>
            <w:rStyle w:val="a9"/>
            <w:rFonts w:ascii="Times New Roman" w:eastAsia="Times New Roman" w:hAnsi="Times New Roman" w:cs="Arial"/>
            <w:color w:val="0000AA"/>
          </w:rPr>
          <w:t>от 17.02.2020 № 24-03-08/10934</w:t>
        </w:r>
      </w:hyperlink>
      <w:r w:rsidRPr="00C91FD3">
        <w:rPr>
          <w:rFonts w:ascii="Times New Roman" w:eastAsia="Times New Roman" w:hAnsi="Times New Roman" w:cs="Arial"/>
          <w:b/>
          <w:bCs/>
          <w:color w:val="000000"/>
        </w:rPr>
        <w:t xml:space="preserve"> «</w:t>
      </w:r>
      <w:r w:rsidRPr="00C91FD3">
        <w:rPr>
          <w:rFonts w:ascii="Times New Roman" w:eastAsia="Times New Roman" w:hAnsi="Times New Roman" w:cs="Arial"/>
          <w:color w:val="000000"/>
        </w:rPr>
        <w:t>Об изменении срока действия контракта о выполнении работ по строительству, реконструкции, капремонту, сносу объекта капстроительства, сохранению объектов культурного наследия».</w:t>
      </w:r>
    </w:p>
    <w:p w:rsidR="00C91FD3" w:rsidRPr="00C91FD3" w:rsidRDefault="00C91FD3" w:rsidP="00C91FD3">
      <w:pPr>
        <w:autoSpaceDE w:val="0"/>
        <w:autoSpaceDN w:val="0"/>
        <w:adjustRightInd w:val="0"/>
        <w:spacing w:after="0" w:line="240" w:lineRule="auto"/>
        <w:ind w:left="-851" w:right="-143"/>
        <w:jc w:val="both"/>
        <w:rPr>
          <w:rFonts w:ascii="Times New Roman" w:eastAsia="Times New Roman" w:hAnsi="Times New Roman" w:cs="Arial"/>
          <w:color w:val="000000"/>
        </w:rPr>
      </w:pPr>
    </w:p>
    <w:p w:rsidR="00C91FD3" w:rsidRPr="00C91FD3" w:rsidRDefault="00C91FD3" w:rsidP="00C91FD3">
      <w:pPr>
        <w:autoSpaceDE w:val="0"/>
        <w:autoSpaceDN w:val="0"/>
        <w:adjustRightInd w:val="0"/>
        <w:spacing w:after="0" w:line="240" w:lineRule="auto"/>
        <w:ind w:left="-851" w:right="-143"/>
        <w:jc w:val="both"/>
        <w:rPr>
          <w:rFonts w:ascii="Times New Roman" w:eastAsia="Times New Roman" w:hAnsi="Times New Roman" w:cs="Arial"/>
          <w:color w:val="000000"/>
        </w:rPr>
      </w:pPr>
      <w:r w:rsidRPr="00C91FD3">
        <w:rPr>
          <w:rFonts w:ascii="Times New Roman" w:eastAsia="Times New Roman" w:hAnsi="Times New Roman" w:cs="Arial"/>
          <w:vanish/>
          <w:color w:val="000000"/>
        </w:rPr>
        <w:t>#P 3 0 1 3 565911154 566117160 566133360 0100010000001010000000000000000000000000FFFFFFFF#G0</w:t>
      </w:r>
      <w:r w:rsidRPr="00C91FD3">
        <w:rPr>
          <w:rFonts w:ascii="Times New Roman" w:eastAsia="Times New Roman" w:hAnsi="Times New Roman" w:cs="Arial"/>
          <w:noProof/>
          <w:color w:val="000000"/>
        </w:rPr>
        <w:drawing>
          <wp:inline distT="0" distB="0" distL="0" distR="0">
            <wp:extent cx="121285" cy="12128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r w:rsidRPr="00C91FD3">
        <w:rPr>
          <w:rFonts w:ascii="Times New Roman" w:eastAsia="Times New Roman" w:hAnsi="Times New Roman" w:cs="Arial"/>
          <w:color w:val="000000"/>
        </w:rPr>
        <w:t xml:space="preserve"> Приказ Министерства строительства и жилищно-коммунального хозяйства Российской Федерации </w:t>
      </w:r>
      <w:hyperlink r:id="rId14" w:tooltip="&quot;Об утверждении нормативов определения стоимости (предельной стоимости) капитального ремонта ...&quot;&#10;Приказ Министерства строительства и жилищно-коммунального хозяйства Российской Федерации от 31.08.2020 N 491/ПР&#10;Статус: вступает в силу с 01.12.2020" w:history="1">
        <w:r w:rsidRPr="00C6788B">
          <w:rPr>
            <w:rStyle w:val="a9"/>
            <w:rFonts w:ascii="Times New Roman" w:eastAsia="Times New Roman" w:hAnsi="Times New Roman" w:cs="Arial"/>
            <w:color w:val="0000AA"/>
          </w:rPr>
          <w:t>от 31.08.2020 № 491/</w:t>
        </w:r>
        <w:proofErr w:type="gramStart"/>
        <w:r w:rsidRPr="00C6788B">
          <w:rPr>
            <w:rStyle w:val="a9"/>
            <w:rFonts w:ascii="Times New Roman" w:eastAsia="Times New Roman" w:hAnsi="Times New Roman" w:cs="Arial"/>
            <w:color w:val="0000AA"/>
          </w:rPr>
          <w:t>ПР</w:t>
        </w:r>
        <w:proofErr w:type="gramEnd"/>
      </w:hyperlink>
      <w:r w:rsidRPr="00C91FD3">
        <w:rPr>
          <w:rFonts w:ascii="Times New Roman" w:eastAsia="Times New Roman" w:hAnsi="Times New Roman" w:cs="Arial"/>
          <w:color w:val="000000"/>
        </w:rPr>
        <w:t xml:space="preserve"> «Об утверждении нормативов определения стоимости (предельной стоимости) капитального ремонта медицинских организаций первичного звена здравоохранения, центральных районных и районных больниц по субъектам Российской Федерации». </w:t>
      </w:r>
    </w:p>
    <w:p w:rsidR="00C91FD3" w:rsidRPr="00C91FD3" w:rsidRDefault="00C91FD3" w:rsidP="00C91FD3">
      <w:pPr>
        <w:autoSpaceDE w:val="0"/>
        <w:autoSpaceDN w:val="0"/>
        <w:adjustRightInd w:val="0"/>
        <w:spacing w:after="0" w:line="240" w:lineRule="auto"/>
        <w:ind w:right="-143"/>
        <w:jc w:val="both"/>
        <w:rPr>
          <w:rFonts w:ascii="Times New Roman" w:eastAsia="Times New Roman" w:hAnsi="Times New Roman" w:cs="Arial"/>
          <w:color w:val="000000"/>
        </w:rPr>
      </w:pPr>
    </w:p>
    <w:p w:rsidR="00C91FD3" w:rsidRPr="00C91FD3" w:rsidRDefault="00C91FD3" w:rsidP="00C91FD3">
      <w:pPr>
        <w:autoSpaceDE w:val="0"/>
        <w:autoSpaceDN w:val="0"/>
        <w:adjustRightInd w:val="0"/>
        <w:spacing w:after="0" w:line="240" w:lineRule="auto"/>
        <w:ind w:left="-851" w:right="-143"/>
        <w:jc w:val="both"/>
        <w:rPr>
          <w:rFonts w:ascii="Times New Roman" w:eastAsia="Times New Roman" w:hAnsi="Times New Roman" w:cs="Arial"/>
          <w:b/>
          <w:bCs/>
          <w:color w:val="000000"/>
          <w:vertAlign w:val="subscript"/>
        </w:rPr>
      </w:pPr>
      <w:r w:rsidRPr="00C91FD3">
        <w:rPr>
          <w:rFonts w:ascii="Times New Roman" w:eastAsia="Times New Roman" w:hAnsi="Times New Roman" w:cs="Arial"/>
          <w:noProof/>
          <w:color w:val="000000"/>
        </w:rPr>
        <w:drawing>
          <wp:inline distT="0" distB="0" distL="0" distR="0">
            <wp:extent cx="121285" cy="12128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r w:rsidRPr="00C91FD3">
        <w:rPr>
          <w:rFonts w:ascii="Times New Roman" w:eastAsia="Times New Roman" w:hAnsi="Times New Roman" w:cs="Arial"/>
          <w:color w:val="000000"/>
        </w:rPr>
        <w:t xml:space="preserve"> Письмо Министерства строительства и жилищно-коммунального хозяйства Российской Федерации </w:t>
      </w:r>
      <w:hyperlink r:id="rId15" w:tooltip="&quot;Об утверждении Методики определения сметной стоимости строительства, реконструкции, капитального ремонта, сноса объектов ...&quot;&#10;Письмо Министерства строительства и жилищно-коммунального хозяйства Российской Федерации от 02.10.2020 N 39199-ИФ/09" w:history="1">
        <w:r w:rsidRPr="00C6788B">
          <w:rPr>
            <w:rStyle w:val="a9"/>
            <w:rFonts w:ascii="Times New Roman" w:eastAsia="Times New Roman" w:hAnsi="Times New Roman" w:cs="Arial"/>
            <w:color w:val="0000AA"/>
          </w:rPr>
          <w:t>от 02.10.2020 № 39199-ИФ/09</w:t>
        </w:r>
      </w:hyperlink>
      <w:r w:rsidRPr="00C91FD3">
        <w:rPr>
          <w:rFonts w:ascii="Times New Roman" w:eastAsia="Times New Roman" w:hAnsi="Times New Roman" w:cs="Arial"/>
          <w:b/>
          <w:bCs/>
          <w:color w:val="000000"/>
          <w:vertAlign w:val="subscript"/>
        </w:rPr>
        <w:t xml:space="preserve"> </w:t>
      </w:r>
      <w:r w:rsidRPr="00C91FD3">
        <w:rPr>
          <w:rFonts w:ascii="Times New Roman" w:eastAsia="Times New Roman" w:hAnsi="Times New Roman" w:cs="Arial"/>
          <w:color w:val="000000"/>
        </w:rPr>
        <w:t xml:space="preserve">«Об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w:t>
      </w:r>
    </w:p>
    <w:p w:rsidR="00C91FD3" w:rsidRPr="00C91FD3" w:rsidRDefault="00C91FD3" w:rsidP="00C91FD3">
      <w:pPr>
        <w:autoSpaceDE w:val="0"/>
        <w:autoSpaceDN w:val="0"/>
        <w:adjustRightInd w:val="0"/>
        <w:spacing w:after="0" w:line="240" w:lineRule="auto"/>
        <w:ind w:left="-851" w:right="-143"/>
        <w:jc w:val="both"/>
        <w:rPr>
          <w:rFonts w:ascii="Times New Roman" w:eastAsia="Times New Roman" w:hAnsi="Times New Roman" w:cs="Arial"/>
          <w:color w:val="000000"/>
        </w:rPr>
      </w:pPr>
    </w:p>
    <w:p w:rsidR="00C91FD3" w:rsidRPr="00C91FD3" w:rsidRDefault="00C91FD3" w:rsidP="00C91FD3">
      <w:pPr>
        <w:autoSpaceDE w:val="0"/>
        <w:autoSpaceDN w:val="0"/>
        <w:adjustRightInd w:val="0"/>
        <w:spacing w:after="0" w:line="240" w:lineRule="auto"/>
        <w:ind w:left="-851" w:right="-143"/>
        <w:jc w:val="both"/>
        <w:rPr>
          <w:rFonts w:ascii="Times New Roman" w:eastAsia="Times New Roman" w:hAnsi="Times New Roman" w:cs="Arial"/>
          <w:b/>
          <w:bCs/>
          <w:color w:val="000000"/>
          <w:vertAlign w:val="superscript"/>
        </w:rPr>
      </w:pPr>
      <w:r w:rsidRPr="00C91FD3">
        <w:rPr>
          <w:rFonts w:ascii="Times New Roman" w:eastAsia="Times New Roman" w:hAnsi="Times New Roman" w:cs="Arial"/>
          <w:noProof/>
          <w:color w:val="000000"/>
        </w:rPr>
        <w:drawing>
          <wp:inline distT="0" distB="0" distL="0" distR="0">
            <wp:extent cx="121285" cy="1212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r w:rsidRPr="00C91FD3">
        <w:rPr>
          <w:rFonts w:ascii="Times New Roman" w:eastAsia="Times New Roman" w:hAnsi="Times New Roman" w:cs="Arial"/>
          <w:color w:val="000000"/>
        </w:rPr>
        <w:t xml:space="preserve"> Приказ Министерства строительства и жилищно-коммунального хозяйства Российской Федерации </w:t>
      </w:r>
      <w:hyperlink r:id="rId16" w:tooltip="&quot;О включении в федеральный реестр сметных нормативов изменений в федеральные единичные расценки и ...&quot;&#10;Приказ Министерства строительства и жилищно-коммунального хозяйства Российской Федерации от 20.10.2020 N 636/пр&#10;Статус: вступает в силу с 01.01.20" w:history="1">
        <w:r w:rsidRPr="00C6788B">
          <w:rPr>
            <w:rStyle w:val="a9"/>
            <w:rFonts w:ascii="Times New Roman" w:eastAsia="Times New Roman" w:hAnsi="Times New Roman" w:cs="Arial"/>
            <w:color w:val="0000AA"/>
          </w:rPr>
          <w:t>от 20.10.2020 № 636/</w:t>
        </w:r>
        <w:proofErr w:type="spellStart"/>
        <w:proofErr w:type="gramStart"/>
        <w:r w:rsidRPr="00C6788B">
          <w:rPr>
            <w:rStyle w:val="a9"/>
            <w:rFonts w:ascii="Times New Roman" w:eastAsia="Times New Roman" w:hAnsi="Times New Roman" w:cs="Arial"/>
            <w:color w:val="0000AA"/>
          </w:rPr>
          <w:t>пр</w:t>
        </w:r>
        <w:proofErr w:type="spellEnd"/>
        <w:proofErr w:type="gramEnd"/>
      </w:hyperlink>
      <w:r w:rsidRPr="00C91FD3">
        <w:rPr>
          <w:rFonts w:ascii="Times New Roman" w:eastAsia="Times New Roman" w:hAnsi="Times New Roman" w:cs="Arial"/>
          <w:b/>
          <w:bCs/>
          <w:color w:val="000000"/>
          <w:vertAlign w:val="superscript"/>
        </w:rPr>
        <w:t xml:space="preserve"> </w:t>
      </w:r>
      <w:r w:rsidRPr="00C91FD3">
        <w:rPr>
          <w:rFonts w:ascii="Times New Roman" w:eastAsia="Times New Roman" w:hAnsi="Times New Roman" w:cs="Arial"/>
          <w:color w:val="000000"/>
        </w:rPr>
        <w:t xml:space="preserve">«О включении в федеральный реестр сметных нормативов изменений в федеральные единичные расценки и отдельные составляющие к ним». </w:t>
      </w:r>
    </w:p>
    <w:p w:rsidR="00C91FD3" w:rsidRPr="00C91FD3" w:rsidRDefault="00C91FD3" w:rsidP="00C91FD3">
      <w:pPr>
        <w:autoSpaceDE w:val="0"/>
        <w:autoSpaceDN w:val="0"/>
        <w:adjustRightInd w:val="0"/>
        <w:spacing w:after="0" w:line="240" w:lineRule="auto"/>
        <w:ind w:left="-851" w:right="-143"/>
        <w:jc w:val="both"/>
        <w:rPr>
          <w:rFonts w:ascii="Times New Roman" w:eastAsia="Times New Roman" w:hAnsi="Times New Roman" w:cs="Arial"/>
          <w:color w:val="000000"/>
        </w:rPr>
      </w:pPr>
    </w:p>
    <w:p w:rsidR="00C91FD3" w:rsidRPr="00C91FD3" w:rsidRDefault="00C91FD3" w:rsidP="00C91FD3">
      <w:pPr>
        <w:autoSpaceDE w:val="0"/>
        <w:autoSpaceDN w:val="0"/>
        <w:adjustRightInd w:val="0"/>
        <w:spacing w:after="0" w:line="240" w:lineRule="auto"/>
        <w:ind w:left="-851" w:right="-143"/>
        <w:jc w:val="both"/>
        <w:rPr>
          <w:rFonts w:ascii="Times New Roman" w:eastAsia="Times New Roman" w:hAnsi="Times New Roman" w:cs="Arial"/>
          <w:color w:val="000000"/>
        </w:rPr>
      </w:pPr>
      <w:r w:rsidRPr="00C91FD3">
        <w:rPr>
          <w:rFonts w:ascii="Times New Roman" w:eastAsia="Times New Roman" w:hAnsi="Times New Roman" w:cs="Arial"/>
          <w:vanish/>
          <w:color w:val="000000"/>
        </w:rPr>
        <w:t>#P 3 0 1 1 566161400 0100010000001010000000000000000000000000FFFFFFFF#G0</w:t>
      </w:r>
      <w:r w:rsidRPr="00C91FD3">
        <w:rPr>
          <w:rFonts w:ascii="Times New Roman" w:eastAsia="Times New Roman" w:hAnsi="Times New Roman" w:cs="Arial"/>
          <w:noProof/>
          <w:color w:val="000000"/>
        </w:rPr>
        <w:drawing>
          <wp:inline distT="0" distB="0" distL="0" distR="0">
            <wp:extent cx="121285" cy="1212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r w:rsidRPr="00C91FD3">
        <w:rPr>
          <w:rFonts w:ascii="Times New Roman" w:eastAsia="Times New Roman" w:hAnsi="Times New Roman" w:cs="Arial"/>
          <w:color w:val="000000"/>
        </w:rPr>
        <w:t xml:space="preserve"> Письмо Министерства строительства и жилищно-коммунального хозяйства Российской Федерации </w:t>
      </w:r>
      <w:hyperlink r:id="rId17" w:tooltip="&quot;О заключении первого договора участия в долевом строительстве после ввода в эксплуатацию объекта недвижимости, в котором ...&quot;&#10;Письмо Министерства строительства и жилищно-коммунального хозяйства Российской Федерации от 24.07.2020 N 28727-ОК/07" w:history="1">
        <w:r w:rsidRPr="00C6788B">
          <w:rPr>
            <w:rStyle w:val="a9"/>
            <w:rFonts w:ascii="Times New Roman" w:eastAsia="Times New Roman" w:hAnsi="Times New Roman" w:cs="Arial"/>
            <w:color w:val="0000AA"/>
          </w:rPr>
          <w:t>от 24.07.2020 № 28727-ОК/07</w:t>
        </w:r>
      </w:hyperlink>
      <w:r w:rsidRPr="00C91FD3">
        <w:rPr>
          <w:rFonts w:ascii="Times New Roman" w:eastAsia="Times New Roman" w:hAnsi="Times New Roman" w:cs="Arial"/>
          <w:color w:val="000000"/>
        </w:rPr>
        <w:t xml:space="preserve"> «О заключении первого договора участия в долевом строительстве после ввода в эксплуатацию объекта недвижимости, в котором расположен объект долевого строительства - предмет договора». </w:t>
      </w:r>
    </w:p>
    <w:p w:rsidR="00010B1A" w:rsidRPr="0079440C" w:rsidRDefault="00010B1A" w:rsidP="00010B1A">
      <w:pPr>
        <w:autoSpaceDE w:val="0"/>
        <w:autoSpaceDN w:val="0"/>
        <w:adjustRightInd w:val="0"/>
        <w:spacing w:after="0" w:line="240" w:lineRule="auto"/>
        <w:ind w:left="-851" w:right="-143"/>
        <w:jc w:val="both"/>
        <w:rPr>
          <w:rFonts w:ascii="Times New Roman" w:eastAsia="Times New Roman" w:hAnsi="Times New Roman" w:cs="Arial"/>
          <w:color w:val="000000"/>
        </w:rPr>
      </w:pPr>
    </w:p>
    <w:p w:rsidR="0079440C" w:rsidRPr="00FC678C" w:rsidRDefault="0079440C" w:rsidP="0079440C">
      <w:pPr>
        <w:tabs>
          <w:tab w:val="left" w:pos="993"/>
        </w:tabs>
        <w:autoSpaceDE w:val="0"/>
        <w:autoSpaceDN w:val="0"/>
        <w:adjustRightInd w:val="0"/>
        <w:spacing w:after="0"/>
        <w:ind w:left="-851" w:right="-143"/>
        <w:rPr>
          <w:rFonts w:ascii="Times New Roman" w:eastAsia="Times New Roman" w:hAnsi="Times New Roman" w:cs="Times New Roman"/>
          <w:color w:val="000000"/>
          <w:sz w:val="24"/>
          <w:szCs w:val="24"/>
          <w:lang w:eastAsia="zh-CN"/>
        </w:rPr>
      </w:pPr>
      <w:r w:rsidRPr="00FC678C">
        <w:rPr>
          <w:rFonts w:ascii="Times New Roman" w:eastAsia="Times New Roman" w:hAnsi="Times New Roman" w:cs="Times New Roman"/>
          <w:vanish/>
          <w:color w:val="000000"/>
          <w:sz w:val="24"/>
          <w:szCs w:val="24"/>
          <w:lang w:eastAsia="zh-CN"/>
        </w:rPr>
        <w:t>#</w:t>
      </w:r>
      <w:r w:rsidRPr="00010B1A">
        <w:rPr>
          <w:rFonts w:ascii="Times New Roman" w:eastAsia="Times New Roman" w:hAnsi="Times New Roman" w:cs="Times New Roman"/>
          <w:vanish/>
          <w:color w:val="000000"/>
          <w:sz w:val="24"/>
          <w:szCs w:val="24"/>
          <w:lang w:val="en-US" w:eastAsia="zh-CN"/>
        </w:rPr>
        <w:t>E</w:t>
      </w:r>
      <w:r w:rsidRPr="00FC678C">
        <w:rPr>
          <w:rFonts w:ascii="Times New Roman" w:eastAsia="Times New Roman" w:hAnsi="Times New Roman" w:cs="Times New Roman"/>
          <w:vanish/>
          <w:color w:val="000000"/>
          <w:sz w:val="24"/>
          <w:szCs w:val="24"/>
          <w:lang w:eastAsia="zh-CN"/>
        </w:rPr>
        <w:t>#</w:t>
      </w:r>
      <w:r w:rsidRPr="00010B1A">
        <w:rPr>
          <w:rFonts w:ascii="Times New Roman" w:eastAsia="Times New Roman" w:hAnsi="Times New Roman" w:cs="Times New Roman"/>
          <w:vanish/>
          <w:color w:val="000000"/>
          <w:sz w:val="24"/>
          <w:szCs w:val="24"/>
          <w:lang w:val="en-US" w:eastAsia="zh-CN"/>
        </w:rPr>
        <w:t>E</w:t>
      </w:r>
      <w:r w:rsidRPr="00FC678C">
        <w:rPr>
          <w:rFonts w:ascii="Times New Roman" w:eastAsia="Times New Roman" w:hAnsi="Times New Roman" w:cs="Times New Roman"/>
          <w:vanish/>
          <w:color w:val="000000"/>
          <w:sz w:val="24"/>
          <w:szCs w:val="24"/>
          <w:lang w:eastAsia="zh-CN"/>
        </w:rPr>
        <w:t>#</w:t>
      </w:r>
      <w:r w:rsidRPr="00010B1A">
        <w:rPr>
          <w:rFonts w:ascii="Times New Roman" w:eastAsia="Times New Roman" w:hAnsi="Times New Roman" w:cs="Times New Roman"/>
          <w:vanish/>
          <w:color w:val="000000"/>
          <w:sz w:val="24"/>
          <w:szCs w:val="24"/>
          <w:lang w:val="en-US" w:eastAsia="zh-CN"/>
        </w:rPr>
        <w:t>E</w:t>
      </w:r>
      <w:r w:rsidRPr="00FC678C">
        <w:rPr>
          <w:rFonts w:ascii="Times New Roman" w:eastAsia="Times New Roman" w:hAnsi="Times New Roman" w:cs="Times New Roman"/>
          <w:vanish/>
          <w:color w:val="000000"/>
          <w:sz w:val="24"/>
          <w:szCs w:val="24"/>
          <w:lang w:eastAsia="zh-CN"/>
        </w:rPr>
        <w:t>#</w:t>
      </w:r>
      <w:r w:rsidRPr="00010B1A">
        <w:rPr>
          <w:rFonts w:ascii="Times New Roman" w:eastAsia="Times New Roman" w:hAnsi="Times New Roman" w:cs="Times New Roman"/>
          <w:vanish/>
          <w:color w:val="000000"/>
          <w:sz w:val="24"/>
          <w:szCs w:val="24"/>
          <w:lang w:val="en-US" w:eastAsia="zh-CN"/>
        </w:rPr>
        <w:t>E</w:t>
      </w:r>
      <w:r w:rsidRPr="00FC678C">
        <w:rPr>
          <w:rFonts w:ascii="Times New Roman" w:eastAsia="Times New Roman" w:hAnsi="Times New Roman" w:cs="Times New Roman"/>
          <w:vanish/>
          <w:color w:val="000000"/>
          <w:sz w:val="24"/>
          <w:szCs w:val="24"/>
          <w:lang w:eastAsia="zh-CN"/>
        </w:rPr>
        <w:t>#</w:t>
      </w:r>
      <w:r w:rsidRPr="00010B1A">
        <w:rPr>
          <w:rFonts w:ascii="Times New Roman" w:eastAsia="Times New Roman" w:hAnsi="Times New Roman" w:cs="Times New Roman"/>
          <w:vanish/>
          <w:color w:val="000000"/>
          <w:sz w:val="24"/>
          <w:szCs w:val="24"/>
          <w:lang w:val="en-US" w:eastAsia="zh-CN"/>
        </w:rPr>
        <w:t>E</w:t>
      </w:r>
      <w:r w:rsidRPr="00FC678C">
        <w:rPr>
          <w:rFonts w:ascii="Times New Roman" w:eastAsia="Times New Roman" w:hAnsi="Times New Roman" w:cs="Times New Roman"/>
          <w:vanish/>
          <w:color w:val="000000"/>
          <w:sz w:val="24"/>
          <w:szCs w:val="24"/>
          <w:lang w:eastAsia="zh-CN"/>
        </w:rPr>
        <w:t>#</w:t>
      </w:r>
      <w:r w:rsidRPr="00010B1A">
        <w:rPr>
          <w:rFonts w:ascii="Times New Roman" w:eastAsia="Times New Roman" w:hAnsi="Times New Roman" w:cs="Times New Roman"/>
          <w:vanish/>
          <w:color w:val="000000"/>
          <w:sz w:val="24"/>
          <w:szCs w:val="24"/>
          <w:lang w:val="en-US" w:eastAsia="zh-CN"/>
        </w:rPr>
        <w:t>E</w:t>
      </w:r>
      <w:r w:rsidRPr="00FC678C">
        <w:rPr>
          <w:rFonts w:ascii="Times New Roman" w:eastAsia="Times New Roman" w:hAnsi="Times New Roman" w:cs="Times New Roman"/>
          <w:vanish/>
          <w:color w:val="000000"/>
          <w:sz w:val="24"/>
          <w:szCs w:val="24"/>
          <w:lang w:eastAsia="zh-CN"/>
        </w:rPr>
        <w:t>##</w:t>
      </w:r>
      <w:r w:rsidRPr="00010B1A">
        <w:rPr>
          <w:rFonts w:ascii="Times New Roman" w:eastAsia="Times New Roman" w:hAnsi="Times New Roman" w:cs="Times New Roman"/>
          <w:vanish/>
          <w:color w:val="000000"/>
          <w:sz w:val="24"/>
          <w:szCs w:val="24"/>
          <w:lang w:val="en-US" w:eastAsia="zh-CN"/>
        </w:rPr>
        <w:t>E</w:t>
      </w:r>
      <w:r w:rsidRPr="00FC678C">
        <w:rPr>
          <w:rFonts w:ascii="Times New Roman" w:eastAsia="Times New Roman" w:hAnsi="Times New Roman" w:cs="Times New Roman"/>
          <w:vanish/>
          <w:color w:val="000000"/>
          <w:sz w:val="24"/>
          <w:szCs w:val="24"/>
          <w:lang w:eastAsia="zh-CN"/>
        </w:rPr>
        <w:t>#</w:t>
      </w:r>
      <w:r w:rsidRPr="00010B1A">
        <w:rPr>
          <w:rFonts w:ascii="Times New Roman" w:eastAsia="Times New Roman" w:hAnsi="Times New Roman" w:cs="Times New Roman"/>
          <w:vanish/>
          <w:color w:val="000000"/>
          <w:sz w:val="24"/>
          <w:szCs w:val="24"/>
          <w:lang w:val="en-US" w:eastAsia="zh-CN"/>
        </w:rPr>
        <w:t>E</w:t>
      </w:r>
      <w:r w:rsidRPr="00FC678C">
        <w:rPr>
          <w:rFonts w:ascii="Times New Roman" w:eastAsia="Times New Roman" w:hAnsi="Times New Roman" w:cs="Times New Roman"/>
          <w:vanish/>
          <w:color w:val="000000"/>
          <w:sz w:val="24"/>
          <w:szCs w:val="24"/>
          <w:lang w:eastAsia="zh-CN"/>
        </w:rPr>
        <w:t>#</w:t>
      </w:r>
      <w:r w:rsidRPr="00010B1A">
        <w:rPr>
          <w:rFonts w:ascii="Times New Roman" w:eastAsia="Times New Roman" w:hAnsi="Times New Roman" w:cs="Times New Roman"/>
          <w:vanish/>
          <w:color w:val="000000"/>
          <w:sz w:val="24"/>
          <w:szCs w:val="24"/>
          <w:lang w:val="en-US" w:eastAsia="zh-CN"/>
        </w:rPr>
        <w:t>E</w:t>
      </w:r>
      <w:r w:rsidRPr="00FC678C">
        <w:rPr>
          <w:rFonts w:ascii="Times New Roman" w:eastAsia="Times New Roman" w:hAnsi="Times New Roman" w:cs="Times New Roman"/>
          <w:vanish/>
          <w:color w:val="000000"/>
          <w:sz w:val="24"/>
          <w:szCs w:val="24"/>
          <w:lang w:eastAsia="zh-CN"/>
        </w:rPr>
        <w:t>#</w:t>
      </w:r>
      <w:r w:rsidRPr="00010B1A">
        <w:rPr>
          <w:rFonts w:ascii="Times New Roman" w:eastAsia="Times New Roman" w:hAnsi="Times New Roman" w:cs="Times New Roman"/>
          <w:vanish/>
          <w:color w:val="000000"/>
          <w:sz w:val="24"/>
          <w:szCs w:val="24"/>
          <w:lang w:val="en-US" w:eastAsia="zh-CN"/>
        </w:rPr>
        <w:t>E</w:t>
      </w:r>
      <w:r w:rsidRPr="00FC678C">
        <w:rPr>
          <w:rFonts w:ascii="Times New Roman" w:eastAsia="Times New Roman" w:hAnsi="Times New Roman" w:cs="Times New Roman"/>
          <w:vanish/>
          <w:color w:val="000000"/>
          <w:sz w:val="24"/>
          <w:szCs w:val="24"/>
          <w:lang w:eastAsia="zh-CN"/>
        </w:rPr>
        <w:t>#</w:t>
      </w:r>
      <w:r w:rsidRPr="00010B1A">
        <w:rPr>
          <w:rFonts w:ascii="Times New Roman" w:eastAsia="Times New Roman" w:hAnsi="Times New Roman" w:cs="Times New Roman"/>
          <w:vanish/>
          <w:color w:val="000000"/>
          <w:sz w:val="24"/>
          <w:szCs w:val="24"/>
          <w:lang w:val="en-US" w:eastAsia="zh-CN"/>
        </w:rPr>
        <w:t>E</w:t>
      </w:r>
      <w:r w:rsidRPr="00FC678C">
        <w:rPr>
          <w:rFonts w:ascii="Times New Roman" w:eastAsia="Times New Roman" w:hAnsi="Times New Roman" w:cs="Times New Roman"/>
          <w:vanish/>
          <w:color w:val="000000"/>
          <w:sz w:val="24"/>
          <w:szCs w:val="24"/>
          <w:lang w:eastAsia="zh-CN"/>
        </w:rPr>
        <w:t>#</w:t>
      </w:r>
      <w:r w:rsidRPr="00010B1A">
        <w:rPr>
          <w:rFonts w:ascii="Times New Roman" w:eastAsia="Times New Roman" w:hAnsi="Times New Roman" w:cs="Times New Roman"/>
          <w:vanish/>
          <w:color w:val="000000"/>
          <w:sz w:val="24"/>
          <w:szCs w:val="24"/>
          <w:lang w:val="en-US" w:eastAsia="zh-CN"/>
        </w:rPr>
        <w:t>E</w:t>
      </w:r>
    </w:p>
    <w:p w:rsidR="0079440C" w:rsidRPr="0079440C" w:rsidRDefault="0079440C" w:rsidP="0079440C">
      <w:pPr>
        <w:tabs>
          <w:tab w:val="left" w:pos="993"/>
        </w:tabs>
        <w:spacing w:after="0"/>
        <w:ind w:left="-851" w:right="-143"/>
        <w:jc w:val="center"/>
        <w:rPr>
          <w:rFonts w:ascii="Times New Roman" w:eastAsia="Times New Roman" w:hAnsi="Times New Roman" w:cs="Times New Roman"/>
          <w:b/>
          <w:sz w:val="24"/>
          <w:szCs w:val="24"/>
          <w:lang w:eastAsia="zh-CN"/>
        </w:rPr>
      </w:pPr>
      <w:r w:rsidRPr="0079440C">
        <w:rPr>
          <w:rFonts w:ascii="Times New Roman" w:eastAsia="Times New Roman" w:hAnsi="Times New Roman" w:cs="Times New Roman"/>
          <w:b/>
          <w:sz w:val="24"/>
          <w:szCs w:val="24"/>
          <w:lang w:eastAsia="zh-CN"/>
        </w:rPr>
        <w:t>Строительное производство и проектирование (технические нормы, правила, стандарты)</w:t>
      </w:r>
    </w:p>
    <w:p w:rsidR="0079440C" w:rsidRPr="0079440C" w:rsidRDefault="0079440C" w:rsidP="0079440C">
      <w:pPr>
        <w:tabs>
          <w:tab w:val="left" w:pos="993"/>
        </w:tabs>
        <w:autoSpaceDE w:val="0"/>
        <w:autoSpaceDN w:val="0"/>
        <w:adjustRightInd w:val="0"/>
        <w:spacing w:after="0"/>
        <w:ind w:left="-851" w:right="-143"/>
        <w:rPr>
          <w:rFonts w:ascii="Times New Roman" w:eastAsia="Times New Roman" w:hAnsi="Times New Roman" w:cs="Times New Roman"/>
          <w:i/>
          <w:iCs/>
          <w:color w:val="000000"/>
          <w:sz w:val="24"/>
          <w:szCs w:val="24"/>
          <w:lang w:eastAsia="zh-CN"/>
        </w:rPr>
      </w:pPr>
    </w:p>
    <w:p w:rsidR="00AE130E" w:rsidRPr="00B2260F" w:rsidRDefault="00AE130E" w:rsidP="00B2260F">
      <w:pPr>
        <w:autoSpaceDE w:val="0"/>
        <w:autoSpaceDN w:val="0"/>
        <w:adjustRightInd w:val="0"/>
        <w:spacing w:line="240" w:lineRule="auto"/>
        <w:ind w:left="-851" w:right="-1"/>
        <w:jc w:val="both"/>
        <w:rPr>
          <w:rFonts w:ascii="Times New Roman" w:hAnsi="Times New Roman" w:cs="Times New Roman"/>
          <w:color w:val="000000"/>
        </w:rPr>
      </w:pPr>
      <w:r w:rsidRPr="00B2260F">
        <w:rPr>
          <w:rFonts w:ascii="Times New Roman" w:hAnsi="Times New Roman" w:cs="Times New Roman"/>
          <w:vanish/>
          <w:color w:val="000000"/>
        </w:rPr>
        <w:t>#P 3 0 1 2 566249684 566249686 0100010000001010000000000000000000000000FFFFFFFF#G0</w:t>
      </w:r>
      <w:r w:rsidRPr="00B2260F">
        <w:rPr>
          <w:rFonts w:ascii="Times New Roman" w:hAnsi="Times New Roman" w:cs="Times New Roman"/>
          <w:noProof/>
          <w:color w:val="000000"/>
        </w:rPr>
        <w:drawing>
          <wp:inline distT="0" distB="0" distL="0" distR="0" wp14:anchorId="55F0669E" wp14:editId="029D9731">
            <wp:extent cx="121285" cy="12128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r w:rsidRPr="00B2260F">
        <w:rPr>
          <w:rFonts w:ascii="Times New Roman" w:hAnsi="Times New Roman" w:cs="Times New Roman"/>
          <w:color w:val="000000"/>
        </w:rPr>
        <w:t xml:space="preserve"> Свод правил </w:t>
      </w:r>
      <w:hyperlink r:id="rId18" w:tooltip="&quot;СП 10.13130.2020 Системы противопожарной защиты. Внутренний противопожарный водопровод. Нормы и ...&quot;&#10;(утв. приказом МЧС России от 27.07.2020 N 559)&#10;Свод правил от 27.07.2020 N 10.13130.2020&#10;Применяется с ...&#10;Статус: вступает в силу с 27.01.2021" w:history="1">
        <w:r w:rsidRPr="00C6788B">
          <w:rPr>
            <w:rStyle w:val="a9"/>
            <w:rFonts w:ascii="Times New Roman" w:hAnsi="Times New Roman" w:cs="Times New Roman"/>
            <w:color w:val="0000AA"/>
          </w:rPr>
          <w:t>от 27.07.2020 № 10.13130.2020</w:t>
        </w:r>
      </w:hyperlink>
      <w:r w:rsidRPr="00B2260F">
        <w:rPr>
          <w:rFonts w:ascii="Times New Roman" w:hAnsi="Times New Roman" w:cs="Times New Roman"/>
          <w:color w:val="000000"/>
        </w:rPr>
        <w:t xml:space="preserve"> </w:t>
      </w:r>
      <w:r w:rsidR="00454EF7">
        <w:rPr>
          <w:rFonts w:ascii="Times New Roman" w:hAnsi="Times New Roman" w:cs="Times New Roman"/>
          <w:color w:val="000000"/>
        </w:rPr>
        <w:t>«</w:t>
      </w:r>
      <w:r w:rsidRPr="00B2260F">
        <w:rPr>
          <w:rFonts w:ascii="Times New Roman" w:hAnsi="Times New Roman" w:cs="Times New Roman"/>
          <w:color w:val="000000"/>
        </w:rPr>
        <w:t>Системы противопожарной защиты. Внутренний противопожарный водопровод. Нормы и правила проектирования</w:t>
      </w:r>
      <w:r w:rsidR="00454EF7">
        <w:rPr>
          <w:rFonts w:ascii="Times New Roman" w:hAnsi="Times New Roman" w:cs="Times New Roman"/>
          <w:color w:val="000000"/>
        </w:rPr>
        <w:t>»</w:t>
      </w:r>
      <w:r w:rsidRPr="00B2260F">
        <w:rPr>
          <w:rFonts w:ascii="Times New Roman" w:hAnsi="Times New Roman" w:cs="Times New Roman"/>
          <w:color w:val="000000"/>
        </w:rPr>
        <w:t>.</w:t>
      </w:r>
    </w:p>
    <w:p w:rsidR="00AE130E" w:rsidRPr="00B2260F" w:rsidRDefault="00AE130E" w:rsidP="00B2260F">
      <w:pPr>
        <w:autoSpaceDE w:val="0"/>
        <w:autoSpaceDN w:val="0"/>
        <w:adjustRightInd w:val="0"/>
        <w:spacing w:line="240" w:lineRule="auto"/>
        <w:ind w:left="-851" w:right="-1"/>
        <w:jc w:val="both"/>
        <w:rPr>
          <w:rFonts w:ascii="Times New Roman" w:hAnsi="Times New Roman" w:cs="Times New Roman"/>
          <w:b/>
          <w:bCs/>
          <w:i/>
          <w:iCs/>
          <w:color w:val="000000"/>
          <w:vertAlign w:val="subscript"/>
        </w:rPr>
      </w:pPr>
      <w:r w:rsidRPr="00B2260F">
        <w:rPr>
          <w:rFonts w:ascii="Times New Roman" w:hAnsi="Times New Roman" w:cs="Times New Roman"/>
          <w:noProof/>
          <w:color w:val="000000"/>
        </w:rPr>
        <w:drawing>
          <wp:inline distT="0" distB="0" distL="0" distR="0" wp14:anchorId="0824925A" wp14:editId="7E0F475B">
            <wp:extent cx="121285" cy="12128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r w:rsidRPr="00B2260F">
        <w:rPr>
          <w:rFonts w:ascii="Times New Roman" w:hAnsi="Times New Roman" w:cs="Times New Roman"/>
          <w:color w:val="000000"/>
        </w:rPr>
        <w:t xml:space="preserve"> Свод правил </w:t>
      </w:r>
      <w:hyperlink r:id="rId19" w:tooltip="&quot;СП 484.1311500.2020 Системы противопожарной защиты. Системы пожарной сигнализации и автоматизация ...&quot;&#10;(утв. приказом МЧС России от 31.07.2020 N 582)&#10;Свод правил от 31.07.2020 N 484.1311500.2020&#10;Применяется ...&#10;Статус: вступает в силу с 01.03.2021" w:history="1">
        <w:r w:rsidRPr="00C6788B">
          <w:rPr>
            <w:rStyle w:val="a9"/>
            <w:rFonts w:ascii="Times New Roman" w:hAnsi="Times New Roman" w:cs="Times New Roman"/>
            <w:color w:val="0000AA"/>
          </w:rPr>
          <w:t>от 31.07.2020 № 484.1311500.2020</w:t>
        </w:r>
      </w:hyperlink>
      <w:r w:rsidRPr="00B2260F">
        <w:rPr>
          <w:rFonts w:ascii="Times New Roman" w:hAnsi="Times New Roman" w:cs="Times New Roman"/>
          <w:b/>
          <w:bCs/>
          <w:i/>
          <w:iCs/>
          <w:color w:val="000000"/>
          <w:vertAlign w:val="subscript"/>
        </w:rPr>
        <w:t xml:space="preserve"> </w:t>
      </w:r>
      <w:r w:rsidR="00454EF7">
        <w:rPr>
          <w:rFonts w:ascii="Times New Roman" w:hAnsi="Times New Roman" w:cs="Times New Roman"/>
          <w:bCs/>
          <w:iCs/>
          <w:color w:val="000000"/>
        </w:rPr>
        <w:t>«</w:t>
      </w:r>
      <w:r w:rsidRPr="00B2260F">
        <w:rPr>
          <w:rFonts w:ascii="Times New Roman" w:hAnsi="Times New Roman" w:cs="Times New Roman"/>
          <w:color w:val="000000"/>
        </w:rPr>
        <w:t>Системы противопожарной защиты. Системы пожарной сигнализации и автоматизация систем противопожарной защиты. Нормы и правила проектирования</w:t>
      </w:r>
      <w:r w:rsidR="00454EF7">
        <w:rPr>
          <w:rFonts w:ascii="Times New Roman" w:hAnsi="Times New Roman" w:cs="Times New Roman"/>
          <w:color w:val="000000"/>
        </w:rPr>
        <w:t>»</w:t>
      </w:r>
      <w:r w:rsidRPr="00B2260F">
        <w:rPr>
          <w:rFonts w:ascii="Times New Roman" w:hAnsi="Times New Roman" w:cs="Times New Roman"/>
          <w:color w:val="000000"/>
        </w:rPr>
        <w:t>.</w:t>
      </w:r>
      <w:r w:rsidRPr="00B2260F">
        <w:rPr>
          <w:rFonts w:ascii="Times New Roman" w:hAnsi="Times New Roman" w:cs="Times New Roman"/>
          <w:i/>
          <w:iCs/>
          <w:vanish/>
          <w:color w:val="000000"/>
          <w:vertAlign w:val="subscript"/>
        </w:rPr>
        <w:t>#E#E</w:t>
      </w:r>
    </w:p>
    <w:p w:rsidR="00AE130E" w:rsidRPr="00B2260F" w:rsidRDefault="00AE130E" w:rsidP="00B2260F">
      <w:pPr>
        <w:autoSpaceDE w:val="0"/>
        <w:autoSpaceDN w:val="0"/>
        <w:adjustRightInd w:val="0"/>
        <w:spacing w:line="240" w:lineRule="auto"/>
        <w:ind w:left="-851" w:right="-1"/>
        <w:jc w:val="both"/>
        <w:rPr>
          <w:rFonts w:ascii="Times New Roman" w:hAnsi="Times New Roman" w:cs="Times New Roman"/>
          <w:b/>
          <w:bCs/>
          <w:i/>
          <w:iCs/>
          <w:color w:val="000000"/>
        </w:rPr>
      </w:pPr>
      <w:r w:rsidRPr="00B2260F">
        <w:rPr>
          <w:rFonts w:ascii="Times New Roman" w:hAnsi="Times New Roman" w:cs="Times New Roman"/>
          <w:vanish/>
          <w:color w:val="000000"/>
        </w:rPr>
        <w:lastRenderedPageBreak/>
        <w:t>#P 3 0 1 1 566277460 0100010000001010000000000000000000000000FFFFFFFF#G0</w:t>
      </w:r>
      <w:r w:rsidRPr="00B2260F">
        <w:rPr>
          <w:rFonts w:ascii="Times New Roman" w:hAnsi="Times New Roman" w:cs="Times New Roman"/>
          <w:noProof/>
          <w:color w:val="000000"/>
        </w:rPr>
        <w:drawing>
          <wp:inline distT="0" distB="0" distL="0" distR="0" wp14:anchorId="3C631F59" wp14:editId="41B67199">
            <wp:extent cx="121285" cy="12128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r w:rsidRPr="00B2260F">
        <w:rPr>
          <w:rFonts w:ascii="Times New Roman" w:hAnsi="Times New Roman" w:cs="Times New Roman"/>
          <w:color w:val="000000"/>
        </w:rPr>
        <w:t xml:space="preserve"> </w:t>
      </w:r>
      <w:hyperlink r:id="rId20" w:tooltip="&quot;ГОСТ Р 59096-2020 Материалы для аддитивного строительного производства. Методы испытаний&quot;&#10;(утв. приказом Росстандарта от 09.10.2020 N 790-ст)&#10;Статус: вступает в силу с 01.04.2021&#10;Карточка документа" w:history="1">
        <w:r w:rsidRPr="00C6788B">
          <w:rPr>
            <w:rStyle w:val="a9"/>
            <w:rFonts w:ascii="Times New Roman" w:hAnsi="Times New Roman" w:cs="Times New Roman"/>
            <w:color w:val="0000AA"/>
          </w:rPr>
          <w:t xml:space="preserve">ГОСТ </w:t>
        </w:r>
        <w:proofErr w:type="gramStart"/>
        <w:r w:rsidRPr="00C6788B">
          <w:rPr>
            <w:rStyle w:val="a9"/>
            <w:rFonts w:ascii="Times New Roman" w:hAnsi="Times New Roman" w:cs="Times New Roman"/>
            <w:color w:val="0000AA"/>
          </w:rPr>
          <w:t>Р</w:t>
        </w:r>
        <w:proofErr w:type="gramEnd"/>
        <w:r w:rsidRPr="00C6788B">
          <w:rPr>
            <w:rStyle w:val="a9"/>
            <w:rFonts w:ascii="Times New Roman" w:hAnsi="Times New Roman" w:cs="Times New Roman"/>
            <w:color w:val="0000AA"/>
          </w:rPr>
          <w:t xml:space="preserve"> от 09.10.2020 № 59096-2020</w:t>
        </w:r>
      </w:hyperlink>
      <w:r w:rsidRPr="00B2260F">
        <w:rPr>
          <w:rFonts w:ascii="Times New Roman" w:hAnsi="Times New Roman" w:cs="Times New Roman"/>
          <w:b/>
          <w:bCs/>
          <w:i/>
          <w:iCs/>
          <w:color w:val="000000"/>
        </w:rPr>
        <w:t xml:space="preserve"> </w:t>
      </w:r>
      <w:r w:rsidRPr="00454EF7">
        <w:rPr>
          <w:rFonts w:ascii="Times New Roman" w:hAnsi="Times New Roman" w:cs="Times New Roman"/>
          <w:bCs/>
          <w:iCs/>
          <w:color w:val="000000"/>
        </w:rPr>
        <w:t>«</w:t>
      </w:r>
      <w:r w:rsidRPr="00B2260F">
        <w:rPr>
          <w:rFonts w:ascii="Times New Roman" w:hAnsi="Times New Roman" w:cs="Times New Roman"/>
          <w:color w:val="000000"/>
        </w:rPr>
        <w:t>Материалы для аддитивного строительного производства. Методы испытаний».</w:t>
      </w:r>
    </w:p>
    <w:p w:rsidR="00AE130E" w:rsidRPr="00B2260F" w:rsidRDefault="00AE130E" w:rsidP="00B2260F">
      <w:pPr>
        <w:autoSpaceDE w:val="0"/>
        <w:autoSpaceDN w:val="0"/>
        <w:adjustRightInd w:val="0"/>
        <w:spacing w:line="240" w:lineRule="auto"/>
        <w:ind w:left="-851" w:right="-1"/>
        <w:jc w:val="both"/>
        <w:rPr>
          <w:rFonts w:ascii="Times New Roman" w:hAnsi="Times New Roman" w:cs="Times New Roman"/>
          <w:b/>
          <w:bCs/>
          <w:i/>
          <w:iCs/>
          <w:color w:val="000000"/>
          <w:vertAlign w:val="subscript"/>
        </w:rPr>
      </w:pPr>
      <w:r w:rsidRPr="00B2260F">
        <w:rPr>
          <w:rFonts w:ascii="Times New Roman" w:hAnsi="Times New Roman" w:cs="Times New Roman"/>
          <w:vanish/>
          <w:color w:val="000000"/>
        </w:rPr>
        <w:t>#P 3 0 1 1 566320442 0100010000001010000000000000000000000000FFFFFFFF#G0</w:t>
      </w:r>
      <w:r w:rsidRPr="00B2260F">
        <w:rPr>
          <w:rFonts w:ascii="Times New Roman" w:hAnsi="Times New Roman" w:cs="Times New Roman"/>
          <w:noProof/>
          <w:color w:val="000000"/>
        </w:rPr>
        <w:drawing>
          <wp:inline distT="0" distB="0" distL="0" distR="0" wp14:anchorId="335D67B4" wp14:editId="2160444D">
            <wp:extent cx="121285" cy="12128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r w:rsidRPr="00B2260F">
        <w:rPr>
          <w:rFonts w:ascii="Times New Roman" w:hAnsi="Times New Roman" w:cs="Times New Roman"/>
          <w:color w:val="000000"/>
        </w:rPr>
        <w:t xml:space="preserve"> </w:t>
      </w:r>
      <w:hyperlink r:id="rId21" w:tooltip="&quot;ГОСТ Р 59067-2020 Магистральный трубопроводный транспорт нефти и нефтепродуктов. Насосы ...&quot;&#10;(утв. приказом Росстандарта от 01.10.2020 N 723-ст)&#10;Статус: вступает в силу с 01.06.2021&#10;Карточка документа" w:history="1">
        <w:r w:rsidRPr="00C6788B">
          <w:rPr>
            <w:rStyle w:val="a9"/>
            <w:rFonts w:ascii="Times New Roman" w:hAnsi="Times New Roman" w:cs="Times New Roman"/>
            <w:color w:val="0000AA"/>
          </w:rPr>
          <w:t xml:space="preserve">ГОСТ </w:t>
        </w:r>
        <w:proofErr w:type="gramStart"/>
        <w:r w:rsidRPr="00C6788B">
          <w:rPr>
            <w:rStyle w:val="a9"/>
            <w:rFonts w:ascii="Times New Roman" w:hAnsi="Times New Roman" w:cs="Times New Roman"/>
            <w:color w:val="0000AA"/>
          </w:rPr>
          <w:t>Р</w:t>
        </w:r>
        <w:proofErr w:type="gramEnd"/>
        <w:r w:rsidRPr="00C6788B">
          <w:rPr>
            <w:rStyle w:val="a9"/>
            <w:rFonts w:ascii="Times New Roman" w:hAnsi="Times New Roman" w:cs="Times New Roman"/>
            <w:color w:val="0000AA"/>
          </w:rPr>
          <w:t xml:space="preserve"> от 01.10.2020 № 59067-2020</w:t>
        </w:r>
      </w:hyperlink>
      <w:r w:rsidRPr="00B2260F">
        <w:rPr>
          <w:rFonts w:ascii="Times New Roman" w:hAnsi="Times New Roman" w:cs="Times New Roman"/>
          <w:b/>
          <w:bCs/>
          <w:i/>
          <w:iCs/>
          <w:color w:val="000000"/>
          <w:vertAlign w:val="subscript"/>
        </w:rPr>
        <w:t xml:space="preserve"> </w:t>
      </w:r>
      <w:r w:rsidRPr="00B2260F">
        <w:rPr>
          <w:rFonts w:ascii="Times New Roman" w:hAnsi="Times New Roman" w:cs="Times New Roman"/>
          <w:color w:val="000000"/>
        </w:rPr>
        <w:t>«Магистральный трубопроводный транспорт нефти и нефтепродуктов. Насосы вертикальные полупогружные. Общие технические условия».</w:t>
      </w:r>
    </w:p>
    <w:p w:rsidR="0079440C" w:rsidRPr="00B2260F" w:rsidRDefault="00AE130E" w:rsidP="00B2260F">
      <w:pPr>
        <w:autoSpaceDE w:val="0"/>
        <w:autoSpaceDN w:val="0"/>
        <w:adjustRightInd w:val="0"/>
        <w:spacing w:line="240" w:lineRule="auto"/>
        <w:ind w:left="-851" w:right="-1"/>
        <w:jc w:val="both"/>
        <w:rPr>
          <w:rFonts w:ascii="Arial" w:hAnsi="Arial" w:cs="Arial"/>
          <w:b/>
          <w:bCs/>
          <w:i/>
          <w:iCs/>
          <w:color w:val="000000"/>
          <w:vertAlign w:val="subscript"/>
        </w:rPr>
      </w:pPr>
      <w:r w:rsidRPr="00B2260F">
        <w:rPr>
          <w:rFonts w:ascii="Times New Roman" w:hAnsi="Times New Roman" w:cs="Times New Roman"/>
          <w:vanish/>
          <w:color w:val="000000"/>
        </w:rPr>
        <w:t>#P 3 0 1 1 1200175770 0100010000001010000000000000000000000000FFFFFFFF#G0</w:t>
      </w:r>
      <w:r w:rsidRPr="00B2260F">
        <w:rPr>
          <w:rFonts w:ascii="Times New Roman" w:hAnsi="Times New Roman" w:cs="Times New Roman"/>
          <w:noProof/>
          <w:color w:val="000000"/>
        </w:rPr>
        <w:drawing>
          <wp:inline distT="0" distB="0" distL="0" distR="0" wp14:anchorId="209E110D" wp14:editId="6B00D884">
            <wp:extent cx="121285" cy="12128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285" cy="121285"/>
                    </a:xfrm>
                    <a:prstGeom prst="rect">
                      <a:avLst/>
                    </a:prstGeom>
                    <a:noFill/>
                    <a:ln>
                      <a:noFill/>
                    </a:ln>
                  </pic:spPr>
                </pic:pic>
              </a:graphicData>
            </a:graphic>
          </wp:inline>
        </w:drawing>
      </w:r>
      <w:r w:rsidRPr="00B2260F">
        <w:rPr>
          <w:rFonts w:ascii="Times New Roman" w:hAnsi="Times New Roman" w:cs="Times New Roman"/>
          <w:color w:val="000000"/>
        </w:rPr>
        <w:t xml:space="preserve"> </w:t>
      </w:r>
      <w:hyperlink r:id="rId22" w:tooltip="&quot;ГОСТ Р 59043-2020 Перегородки светопрозрачные с применением профилей из алюминиевых сплавов. Общие требования к материалам и конструкции&quot;&#10;(утв. приказом Росстандарта от 23.09.2020 N 673-ст)&#10;Статус: вступает в силу с 01.01.2021&#10;Карточка документа" w:history="1">
        <w:r w:rsidRPr="00C6788B">
          <w:rPr>
            <w:rStyle w:val="a9"/>
            <w:rFonts w:ascii="Times New Roman" w:hAnsi="Times New Roman" w:cs="Times New Roman"/>
            <w:color w:val="0000AA"/>
          </w:rPr>
          <w:t xml:space="preserve">ГОСТ </w:t>
        </w:r>
        <w:proofErr w:type="gramStart"/>
        <w:r w:rsidRPr="00C6788B">
          <w:rPr>
            <w:rStyle w:val="a9"/>
            <w:rFonts w:ascii="Times New Roman" w:hAnsi="Times New Roman" w:cs="Times New Roman"/>
            <w:color w:val="0000AA"/>
          </w:rPr>
          <w:t>Р</w:t>
        </w:r>
        <w:proofErr w:type="gramEnd"/>
        <w:r w:rsidRPr="00C6788B">
          <w:rPr>
            <w:rStyle w:val="a9"/>
            <w:rFonts w:ascii="Times New Roman" w:hAnsi="Times New Roman" w:cs="Times New Roman"/>
            <w:color w:val="0000AA"/>
          </w:rPr>
          <w:t xml:space="preserve"> от 23.09.2020 № 59043-2020</w:t>
        </w:r>
      </w:hyperlink>
      <w:r w:rsidRPr="00B2260F">
        <w:rPr>
          <w:rFonts w:ascii="Times New Roman" w:hAnsi="Times New Roman" w:cs="Times New Roman"/>
          <w:b/>
          <w:bCs/>
          <w:i/>
          <w:iCs/>
          <w:color w:val="000000"/>
          <w:vertAlign w:val="subscript"/>
        </w:rPr>
        <w:t xml:space="preserve"> </w:t>
      </w:r>
      <w:r w:rsidRPr="00B2260F">
        <w:rPr>
          <w:rFonts w:ascii="Times New Roman" w:hAnsi="Times New Roman" w:cs="Times New Roman"/>
          <w:color w:val="000000"/>
        </w:rPr>
        <w:t xml:space="preserve">«Перегородки </w:t>
      </w:r>
      <w:proofErr w:type="spellStart"/>
      <w:r w:rsidRPr="00B2260F">
        <w:rPr>
          <w:rFonts w:ascii="Times New Roman" w:hAnsi="Times New Roman" w:cs="Times New Roman"/>
          <w:color w:val="000000"/>
        </w:rPr>
        <w:t>светопрозрачные</w:t>
      </w:r>
      <w:proofErr w:type="spellEnd"/>
      <w:r w:rsidRPr="00B2260F">
        <w:rPr>
          <w:rFonts w:ascii="Times New Roman" w:hAnsi="Times New Roman" w:cs="Times New Roman"/>
          <w:color w:val="000000"/>
        </w:rPr>
        <w:t xml:space="preserve"> с применением профилей из алюминиевых сплавов. Общие требования к материалам и конструкции».</w:t>
      </w:r>
      <w:r w:rsidRPr="000867DE">
        <w:rPr>
          <w:rFonts w:ascii="Arial" w:hAnsi="Arial" w:cs="Arial"/>
          <w:i/>
          <w:iCs/>
          <w:vanish/>
          <w:color w:val="000000"/>
          <w:vertAlign w:val="subscript"/>
        </w:rPr>
        <w:t>#E#E</w:t>
      </w:r>
      <w:r w:rsidRPr="000867DE">
        <w:rPr>
          <w:rFonts w:ascii="Arial" w:hAnsi="Arial" w:cs="Arial"/>
          <w:i/>
          <w:iCs/>
          <w:vanish/>
          <w:color w:val="000000"/>
        </w:rPr>
        <w:t>#E</w:t>
      </w:r>
      <w:r w:rsidRPr="000215AF">
        <w:rPr>
          <w:rFonts w:ascii="Arial" w:hAnsi="Arial" w:cs="Arial"/>
          <w:i/>
          <w:iCs/>
          <w:vanish/>
          <w:color w:val="000000"/>
          <w:vertAlign w:val="subscript"/>
        </w:rPr>
        <w:t>#E</w:t>
      </w:r>
      <w:r w:rsidRPr="00707DEE">
        <w:rPr>
          <w:rFonts w:ascii="Arial" w:hAnsi="Arial" w:cs="Arial"/>
          <w:i/>
          <w:iCs/>
          <w:vanish/>
          <w:color w:val="000000"/>
        </w:rPr>
        <w:t>#E</w:t>
      </w:r>
      <w:r w:rsidRPr="00707DEE">
        <w:rPr>
          <w:rFonts w:ascii="Arial" w:hAnsi="Arial" w:cs="Arial"/>
          <w:i/>
          <w:iCs/>
          <w:vanish/>
          <w:color w:val="000000"/>
          <w:vertAlign w:val="subscript"/>
        </w:rPr>
        <w:t>#E</w:t>
      </w:r>
      <w:r w:rsidR="0079440C" w:rsidRPr="0079440C">
        <w:rPr>
          <w:rFonts w:ascii="Times New Roman" w:eastAsia="Times New Roman" w:hAnsi="Times New Roman" w:cs="Times New Roman"/>
          <w:iCs/>
          <w:vanish/>
          <w:color w:val="000000"/>
          <w:sz w:val="24"/>
          <w:szCs w:val="24"/>
          <w:vertAlign w:val="subscript"/>
          <w:lang w:eastAsia="zh-CN"/>
        </w:rPr>
        <w:t>#E</w:t>
      </w:r>
    </w:p>
    <w:p w:rsidR="0079440C" w:rsidRPr="0079440C" w:rsidRDefault="0079440C" w:rsidP="0079440C">
      <w:pPr>
        <w:tabs>
          <w:tab w:val="left" w:pos="993"/>
        </w:tabs>
        <w:autoSpaceDE w:val="0"/>
        <w:autoSpaceDN w:val="0"/>
        <w:adjustRightInd w:val="0"/>
        <w:spacing w:after="0"/>
        <w:ind w:left="-851" w:right="-143"/>
        <w:rPr>
          <w:rFonts w:ascii="Times New Roman" w:eastAsia="Times New Roman" w:hAnsi="Times New Roman" w:cs="Times New Roman"/>
          <w:color w:val="000000"/>
          <w:sz w:val="24"/>
          <w:szCs w:val="24"/>
          <w:lang w:eastAsia="zh-CN"/>
        </w:rPr>
      </w:pPr>
      <w:r w:rsidRPr="0079440C">
        <w:rPr>
          <w:rFonts w:ascii="Times New Roman" w:eastAsia="Times New Roman" w:hAnsi="Times New Roman" w:cs="Times New Roman"/>
          <w:i/>
          <w:iCs/>
          <w:vanish/>
          <w:color w:val="000000"/>
          <w:sz w:val="24"/>
          <w:szCs w:val="24"/>
          <w:lang w:eastAsia="zh-CN"/>
        </w:rPr>
        <w:t>#E</w:t>
      </w:r>
    </w:p>
    <w:p w:rsidR="0079440C" w:rsidRDefault="0079440C" w:rsidP="0079440C">
      <w:pPr>
        <w:tabs>
          <w:tab w:val="left" w:pos="993"/>
        </w:tabs>
        <w:spacing w:after="0"/>
        <w:ind w:left="-851" w:right="-143"/>
        <w:jc w:val="center"/>
        <w:rPr>
          <w:rFonts w:ascii="Times New Roman" w:eastAsia="Times New Roman" w:hAnsi="Times New Roman" w:cs="Times New Roman"/>
          <w:b/>
          <w:sz w:val="24"/>
          <w:szCs w:val="24"/>
          <w:lang w:eastAsia="zh-CN"/>
        </w:rPr>
      </w:pPr>
      <w:r w:rsidRPr="0079440C">
        <w:rPr>
          <w:rFonts w:ascii="Times New Roman" w:eastAsia="Times New Roman" w:hAnsi="Times New Roman" w:cs="Times New Roman"/>
          <w:b/>
          <w:sz w:val="24"/>
          <w:szCs w:val="24"/>
          <w:lang w:eastAsia="zh-CN"/>
        </w:rPr>
        <w:t xml:space="preserve">Комментарии, статьи, консультации по </w:t>
      </w:r>
      <w:r w:rsidR="00496217">
        <w:rPr>
          <w:rFonts w:ascii="Times New Roman" w:eastAsia="Times New Roman" w:hAnsi="Times New Roman" w:cs="Times New Roman"/>
          <w:b/>
          <w:sz w:val="24"/>
          <w:szCs w:val="24"/>
          <w:lang w:eastAsia="zh-CN"/>
        </w:rPr>
        <w:t xml:space="preserve">вопросам </w:t>
      </w:r>
      <w:r w:rsidR="00496217" w:rsidRPr="00FC678C">
        <w:rPr>
          <w:rFonts w:ascii="Times New Roman" w:eastAsia="Times New Roman" w:hAnsi="Times New Roman" w:cs="Times New Roman"/>
          <w:b/>
          <w:sz w:val="24"/>
          <w:szCs w:val="24"/>
          <w:lang w:eastAsia="zh-CN"/>
        </w:rPr>
        <w:t>строительства</w:t>
      </w:r>
    </w:p>
    <w:p w:rsidR="00937532" w:rsidRPr="00FC678C" w:rsidRDefault="00937532" w:rsidP="0079440C">
      <w:pPr>
        <w:tabs>
          <w:tab w:val="left" w:pos="993"/>
        </w:tabs>
        <w:spacing w:after="0"/>
        <w:ind w:left="-851" w:right="-143"/>
        <w:jc w:val="center"/>
        <w:rPr>
          <w:rFonts w:ascii="Times New Roman" w:eastAsia="Times New Roman" w:hAnsi="Times New Roman" w:cs="Times New Roman"/>
          <w:b/>
          <w:sz w:val="24"/>
          <w:szCs w:val="24"/>
          <w:lang w:eastAsia="zh-CN"/>
        </w:rPr>
      </w:pPr>
    </w:p>
    <w:p w:rsidR="004223EE" w:rsidRPr="004223EE" w:rsidRDefault="004223EE" w:rsidP="004223EE">
      <w:pPr>
        <w:pStyle w:val="aa"/>
        <w:numPr>
          <w:ilvl w:val="0"/>
          <w:numId w:val="22"/>
        </w:numPr>
        <w:tabs>
          <w:tab w:val="left" w:pos="993"/>
        </w:tabs>
        <w:spacing w:after="0"/>
        <w:ind w:right="-143"/>
        <w:jc w:val="both"/>
        <w:rPr>
          <w:rFonts w:ascii="Times New Roman" w:eastAsia="Times New Roman" w:hAnsi="Times New Roman" w:cs="Times New Roman"/>
          <w:lang w:eastAsia="zh-CN"/>
        </w:rPr>
      </w:pPr>
      <w:r w:rsidRPr="004223EE">
        <w:rPr>
          <w:rFonts w:ascii="Times New Roman" w:eastAsia="Times New Roman" w:hAnsi="Times New Roman" w:cs="Times New Roman"/>
          <w:lang w:eastAsia="zh-CN"/>
        </w:rPr>
        <w:t>О представлении результатов инженерных изысканий на экспертизу.</w:t>
      </w:r>
    </w:p>
    <w:p w:rsidR="004223EE" w:rsidRPr="004223EE" w:rsidRDefault="004223EE" w:rsidP="004223EE">
      <w:pPr>
        <w:pStyle w:val="aa"/>
        <w:numPr>
          <w:ilvl w:val="0"/>
          <w:numId w:val="22"/>
        </w:numPr>
        <w:tabs>
          <w:tab w:val="left" w:pos="993"/>
        </w:tabs>
        <w:spacing w:after="0"/>
        <w:ind w:right="-143"/>
        <w:jc w:val="both"/>
        <w:rPr>
          <w:rFonts w:ascii="Times New Roman" w:eastAsia="Times New Roman" w:hAnsi="Times New Roman" w:cs="Times New Roman"/>
          <w:lang w:eastAsia="zh-CN"/>
        </w:rPr>
      </w:pPr>
      <w:r w:rsidRPr="004223EE">
        <w:rPr>
          <w:rFonts w:ascii="Times New Roman" w:eastAsia="Times New Roman" w:hAnsi="Times New Roman" w:cs="Times New Roman"/>
          <w:lang w:eastAsia="zh-CN"/>
        </w:rPr>
        <w:t xml:space="preserve">Устройство дверного проема в лестничной клетке жилой части МКД для сообщения с </w:t>
      </w:r>
      <w:proofErr w:type="spellStart"/>
      <w:r w:rsidRPr="004223EE">
        <w:rPr>
          <w:rFonts w:ascii="Times New Roman" w:eastAsia="Times New Roman" w:hAnsi="Times New Roman" w:cs="Times New Roman"/>
          <w:lang w:eastAsia="zh-CN"/>
        </w:rPr>
        <w:t>внеквартирными</w:t>
      </w:r>
      <w:proofErr w:type="spellEnd"/>
      <w:r w:rsidRPr="004223EE">
        <w:rPr>
          <w:rFonts w:ascii="Times New Roman" w:eastAsia="Times New Roman" w:hAnsi="Times New Roman" w:cs="Times New Roman"/>
          <w:lang w:eastAsia="zh-CN"/>
        </w:rPr>
        <w:t xml:space="preserve"> кладовыми не допускается.</w:t>
      </w:r>
    </w:p>
    <w:p w:rsidR="004223EE" w:rsidRPr="004223EE" w:rsidRDefault="004223EE" w:rsidP="004223EE">
      <w:pPr>
        <w:pStyle w:val="aa"/>
        <w:numPr>
          <w:ilvl w:val="0"/>
          <w:numId w:val="22"/>
        </w:numPr>
        <w:tabs>
          <w:tab w:val="left" w:pos="993"/>
        </w:tabs>
        <w:spacing w:after="0"/>
        <w:ind w:right="-143"/>
        <w:jc w:val="both"/>
        <w:rPr>
          <w:rFonts w:ascii="Times New Roman" w:eastAsia="Times New Roman" w:hAnsi="Times New Roman" w:cs="Times New Roman"/>
          <w:lang w:eastAsia="zh-CN"/>
        </w:rPr>
      </w:pPr>
      <w:r w:rsidRPr="004223EE">
        <w:rPr>
          <w:rFonts w:ascii="Times New Roman" w:eastAsia="Times New Roman" w:hAnsi="Times New Roman" w:cs="Times New Roman"/>
          <w:lang w:eastAsia="zh-CN"/>
        </w:rPr>
        <w:t>Ответственность за соблюдение требований технических регламентов перед застройщиком несет генеральный проектировщик.</w:t>
      </w:r>
    </w:p>
    <w:p w:rsidR="004223EE" w:rsidRPr="004223EE" w:rsidRDefault="004223EE" w:rsidP="004223EE">
      <w:pPr>
        <w:pStyle w:val="aa"/>
        <w:numPr>
          <w:ilvl w:val="0"/>
          <w:numId w:val="22"/>
        </w:numPr>
        <w:tabs>
          <w:tab w:val="left" w:pos="993"/>
        </w:tabs>
        <w:spacing w:after="0"/>
        <w:ind w:right="-143"/>
        <w:jc w:val="both"/>
        <w:rPr>
          <w:rFonts w:ascii="Times New Roman" w:eastAsia="Times New Roman" w:hAnsi="Times New Roman" w:cs="Times New Roman"/>
          <w:lang w:eastAsia="zh-CN"/>
        </w:rPr>
      </w:pPr>
      <w:r w:rsidRPr="004223EE">
        <w:rPr>
          <w:rFonts w:ascii="Times New Roman" w:eastAsia="Times New Roman" w:hAnsi="Times New Roman" w:cs="Times New Roman"/>
          <w:lang w:eastAsia="zh-CN"/>
        </w:rPr>
        <w:t>О нормировании расстояния от тепловой сети до фундаментов зданий и сооружений.</w:t>
      </w:r>
    </w:p>
    <w:p w:rsidR="004223EE" w:rsidRPr="004223EE" w:rsidRDefault="004223EE" w:rsidP="004223EE">
      <w:pPr>
        <w:pStyle w:val="aa"/>
        <w:numPr>
          <w:ilvl w:val="0"/>
          <w:numId w:val="22"/>
        </w:numPr>
        <w:tabs>
          <w:tab w:val="left" w:pos="993"/>
        </w:tabs>
        <w:spacing w:after="0"/>
        <w:ind w:right="-143"/>
        <w:jc w:val="both"/>
        <w:rPr>
          <w:rFonts w:ascii="Times New Roman" w:eastAsia="Times New Roman" w:hAnsi="Times New Roman" w:cs="Times New Roman"/>
          <w:lang w:eastAsia="zh-CN"/>
        </w:rPr>
      </w:pPr>
      <w:r w:rsidRPr="004223EE">
        <w:rPr>
          <w:rFonts w:ascii="Times New Roman" w:eastAsia="Times New Roman" w:hAnsi="Times New Roman" w:cs="Times New Roman"/>
          <w:lang w:eastAsia="zh-CN"/>
        </w:rPr>
        <w:t>Об определении типа побуждения приточно-вытяжной вентиляции в котельном зале.</w:t>
      </w:r>
    </w:p>
    <w:p w:rsidR="004223EE" w:rsidRPr="004223EE" w:rsidRDefault="004223EE" w:rsidP="004223EE">
      <w:pPr>
        <w:pStyle w:val="aa"/>
        <w:numPr>
          <w:ilvl w:val="0"/>
          <w:numId w:val="22"/>
        </w:numPr>
        <w:tabs>
          <w:tab w:val="left" w:pos="993"/>
        </w:tabs>
        <w:spacing w:after="0"/>
        <w:ind w:right="-143"/>
        <w:jc w:val="both"/>
        <w:rPr>
          <w:rFonts w:ascii="Times New Roman" w:eastAsia="Times New Roman" w:hAnsi="Times New Roman" w:cs="Times New Roman"/>
          <w:lang w:eastAsia="zh-CN"/>
        </w:rPr>
      </w:pPr>
      <w:r w:rsidRPr="004223EE">
        <w:rPr>
          <w:rFonts w:ascii="Times New Roman" w:eastAsia="Times New Roman" w:hAnsi="Times New Roman" w:cs="Times New Roman"/>
          <w:lang w:eastAsia="zh-CN"/>
        </w:rPr>
        <w:t>О выполнении противопожарных мероприятий в отношении эвакуационной лестничной клетки типа Л</w:t>
      </w:r>
      <w:proofErr w:type="gramStart"/>
      <w:r w:rsidRPr="004223EE">
        <w:rPr>
          <w:rFonts w:ascii="Times New Roman" w:eastAsia="Times New Roman" w:hAnsi="Times New Roman" w:cs="Times New Roman"/>
          <w:lang w:eastAsia="zh-CN"/>
        </w:rPr>
        <w:t>1</w:t>
      </w:r>
      <w:proofErr w:type="gramEnd"/>
      <w:r w:rsidRPr="004223EE">
        <w:rPr>
          <w:rFonts w:ascii="Times New Roman" w:eastAsia="Times New Roman" w:hAnsi="Times New Roman" w:cs="Times New Roman"/>
          <w:lang w:eastAsia="zh-CN"/>
        </w:rPr>
        <w:t>.</w:t>
      </w:r>
    </w:p>
    <w:p w:rsidR="0079440C" w:rsidRPr="004223EE" w:rsidRDefault="004223EE" w:rsidP="004223EE">
      <w:pPr>
        <w:pStyle w:val="aa"/>
        <w:numPr>
          <w:ilvl w:val="0"/>
          <w:numId w:val="22"/>
        </w:numPr>
        <w:tabs>
          <w:tab w:val="left" w:pos="993"/>
        </w:tabs>
        <w:spacing w:after="0"/>
        <w:ind w:right="-143"/>
        <w:jc w:val="both"/>
        <w:rPr>
          <w:rFonts w:ascii="Times New Roman" w:eastAsia="Times New Roman" w:hAnsi="Times New Roman" w:cs="Times New Roman"/>
          <w:lang w:eastAsia="zh-CN"/>
        </w:rPr>
      </w:pPr>
      <w:r w:rsidRPr="004223EE">
        <w:rPr>
          <w:rFonts w:ascii="Times New Roman" w:eastAsia="Times New Roman" w:hAnsi="Times New Roman" w:cs="Times New Roman"/>
          <w:lang w:eastAsia="zh-CN"/>
        </w:rPr>
        <w:t>Требуется ли подготовка проектной документации в отношении некапитальных сооружений.</w:t>
      </w:r>
    </w:p>
    <w:p w:rsidR="00927E43" w:rsidRPr="00927E43" w:rsidRDefault="00927E43" w:rsidP="00927E43">
      <w:pPr>
        <w:tabs>
          <w:tab w:val="left" w:pos="993"/>
        </w:tabs>
        <w:autoSpaceDE w:val="0"/>
        <w:autoSpaceDN w:val="0"/>
        <w:adjustRightInd w:val="0"/>
        <w:spacing w:after="0"/>
        <w:ind w:right="-143"/>
        <w:jc w:val="both"/>
        <w:rPr>
          <w:rFonts w:ascii="Times New Roman" w:eastAsia="Times New Roman" w:hAnsi="Times New Roman" w:cs="Times New Roman"/>
          <w:b/>
          <w:sz w:val="24"/>
          <w:szCs w:val="24"/>
          <w:lang w:eastAsia="zh-CN"/>
        </w:rPr>
      </w:pPr>
    </w:p>
    <w:p w:rsidR="0079440C" w:rsidRPr="00927E43" w:rsidRDefault="0079440C" w:rsidP="00927E43">
      <w:pPr>
        <w:tabs>
          <w:tab w:val="left" w:pos="993"/>
        </w:tabs>
        <w:autoSpaceDE w:val="0"/>
        <w:autoSpaceDN w:val="0"/>
        <w:adjustRightInd w:val="0"/>
        <w:spacing w:after="0"/>
        <w:ind w:right="-143"/>
        <w:jc w:val="center"/>
        <w:rPr>
          <w:rFonts w:ascii="Times New Roman" w:eastAsia="Times New Roman" w:hAnsi="Times New Roman" w:cs="Times New Roman"/>
          <w:b/>
          <w:sz w:val="24"/>
          <w:szCs w:val="24"/>
          <w:lang w:eastAsia="zh-CN"/>
        </w:rPr>
      </w:pPr>
      <w:r w:rsidRPr="00927E43">
        <w:rPr>
          <w:rFonts w:ascii="Times New Roman" w:eastAsia="Times New Roman" w:hAnsi="Times New Roman" w:cs="Times New Roman"/>
          <w:vanish/>
          <w:color w:val="FF0000"/>
          <w:sz w:val="24"/>
          <w:szCs w:val="24"/>
          <w:lang w:eastAsia="zh-CN"/>
        </w:rPr>
        <w:t>#E</w:t>
      </w:r>
      <w:r w:rsidRPr="00927E43">
        <w:rPr>
          <w:rFonts w:ascii="Times New Roman" w:eastAsia="Times New Roman" w:hAnsi="Times New Roman" w:cs="Times New Roman"/>
          <w:b/>
          <w:sz w:val="24"/>
          <w:szCs w:val="24"/>
          <w:highlight w:val="yellow"/>
          <w:lang w:eastAsia="zh-CN"/>
        </w:rPr>
        <w:t>СТРОЙТЕХНОЛОГ</w:t>
      </w:r>
    </w:p>
    <w:p w:rsidR="0079440C" w:rsidRPr="0079440C" w:rsidRDefault="0079440C" w:rsidP="000D7E19">
      <w:pPr>
        <w:widowControl w:val="0"/>
        <w:tabs>
          <w:tab w:val="left" w:pos="993"/>
        </w:tabs>
        <w:autoSpaceDE w:val="0"/>
        <w:spacing w:after="0"/>
        <w:ind w:right="-143"/>
        <w:jc w:val="both"/>
        <w:rPr>
          <w:rFonts w:ascii="Times New Roman" w:eastAsia="Times New Roman" w:hAnsi="Times New Roman" w:cs="Times New Roman"/>
          <w:b/>
          <w:bCs/>
          <w:sz w:val="24"/>
          <w:szCs w:val="24"/>
          <w:lang w:eastAsia="zh-CN"/>
        </w:rPr>
      </w:pPr>
    </w:p>
    <w:p w:rsidR="0079440C" w:rsidRPr="0079440C" w:rsidRDefault="0079440C" w:rsidP="0079440C">
      <w:pPr>
        <w:widowControl w:val="0"/>
        <w:tabs>
          <w:tab w:val="left" w:pos="993"/>
        </w:tabs>
        <w:autoSpaceDE w:val="0"/>
        <w:spacing w:after="0"/>
        <w:ind w:left="-851" w:right="-143"/>
        <w:jc w:val="center"/>
        <w:rPr>
          <w:rFonts w:ascii="Times New Roman" w:eastAsia="Times New Roman" w:hAnsi="Times New Roman" w:cs="Times New Roman"/>
          <w:b/>
          <w:sz w:val="24"/>
          <w:szCs w:val="24"/>
          <w:lang w:eastAsia="zh-CN"/>
        </w:rPr>
      </w:pPr>
      <w:r w:rsidRPr="0079440C">
        <w:rPr>
          <w:rFonts w:ascii="Times New Roman" w:eastAsia="Times New Roman" w:hAnsi="Times New Roman" w:cs="Times New Roman"/>
          <w:b/>
          <w:bCs/>
          <w:sz w:val="24"/>
          <w:szCs w:val="24"/>
          <w:lang w:eastAsia="zh-CN"/>
        </w:rPr>
        <w:t>Типовые технологические карты (ТТК)</w:t>
      </w:r>
    </w:p>
    <w:p w:rsidR="0079440C" w:rsidRPr="0079440C" w:rsidRDefault="0079440C" w:rsidP="0079440C">
      <w:pPr>
        <w:widowControl w:val="0"/>
        <w:tabs>
          <w:tab w:val="left" w:pos="993"/>
        </w:tabs>
        <w:autoSpaceDE w:val="0"/>
        <w:spacing w:after="0"/>
        <w:ind w:left="-851" w:right="-143"/>
        <w:jc w:val="both"/>
        <w:rPr>
          <w:rFonts w:ascii="Times New Roman" w:eastAsia="Times New Roman" w:hAnsi="Times New Roman" w:cs="Times New Roman"/>
          <w:sz w:val="24"/>
          <w:szCs w:val="24"/>
          <w:lang w:eastAsia="zh-CN"/>
        </w:rPr>
      </w:pPr>
    </w:p>
    <w:p w:rsidR="0079440C" w:rsidRPr="008A7A5C" w:rsidRDefault="0079440C" w:rsidP="0079440C">
      <w:pPr>
        <w:widowControl w:val="0"/>
        <w:tabs>
          <w:tab w:val="left" w:pos="993"/>
        </w:tabs>
        <w:autoSpaceDE w:val="0"/>
        <w:spacing w:after="0"/>
        <w:ind w:left="-851" w:right="-143"/>
        <w:jc w:val="both"/>
        <w:rPr>
          <w:rFonts w:ascii="Times New Roman" w:eastAsia="Times New Roman" w:hAnsi="Times New Roman" w:cs="Times New Roman"/>
          <w:lang w:eastAsia="zh-CN"/>
        </w:rPr>
      </w:pPr>
      <w:r w:rsidRPr="008A7A5C">
        <w:rPr>
          <w:rFonts w:ascii="Times New Roman" w:eastAsia="Times New Roman" w:hAnsi="Times New Roman" w:cs="Times New Roman"/>
          <w:lang w:eastAsia="zh-CN"/>
        </w:rPr>
        <w:t>1. В рамках тематических публикаций в продукт добавлены:</w:t>
      </w:r>
    </w:p>
    <w:p w:rsidR="0079440C" w:rsidRPr="008A7A5C" w:rsidRDefault="0079440C" w:rsidP="0079440C">
      <w:pPr>
        <w:widowControl w:val="0"/>
        <w:tabs>
          <w:tab w:val="left" w:pos="993"/>
        </w:tabs>
        <w:autoSpaceDE w:val="0"/>
        <w:spacing w:after="0"/>
        <w:ind w:left="-851" w:right="-143"/>
        <w:jc w:val="both"/>
        <w:rPr>
          <w:rFonts w:ascii="Times New Roman" w:eastAsia="Times New Roman" w:hAnsi="Times New Roman" w:cs="Times New Roman"/>
          <w:lang w:eastAsia="zh-CN"/>
        </w:rPr>
      </w:pPr>
    </w:p>
    <w:p w:rsidR="00C343F6" w:rsidRPr="00C343F6" w:rsidRDefault="00C343F6" w:rsidP="00C343F6">
      <w:pPr>
        <w:widowControl w:val="0"/>
        <w:tabs>
          <w:tab w:val="left" w:pos="993"/>
        </w:tabs>
        <w:autoSpaceDE w:val="0"/>
        <w:spacing w:after="0"/>
        <w:ind w:left="-851" w:right="-143"/>
        <w:jc w:val="both"/>
        <w:rPr>
          <w:rFonts w:ascii="Times New Roman" w:eastAsia="Times New Roman" w:hAnsi="Times New Roman" w:cs="Times New Roman"/>
          <w:lang w:eastAsia="zh-CN"/>
        </w:rPr>
      </w:pPr>
      <w:r w:rsidRPr="00C343F6">
        <w:rPr>
          <w:rFonts w:ascii="Times New Roman" w:eastAsia="Times New Roman" w:hAnsi="Times New Roman" w:cs="Times New Roman"/>
          <w:lang w:eastAsia="zh-CN"/>
        </w:rPr>
        <w:t xml:space="preserve">а) технологические карты визуально-измерительного контроля </w:t>
      </w:r>
      <w:proofErr w:type="gramStart"/>
      <w:r w:rsidRPr="00C343F6">
        <w:rPr>
          <w:rFonts w:ascii="Times New Roman" w:eastAsia="Times New Roman" w:hAnsi="Times New Roman" w:cs="Times New Roman"/>
          <w:lang w:eastAsia="zh-CN"/>
        </w:rPr>
        <w:t>качества стыковых сварных соединений листовых элементов металлоконструкций подъёмно-транспортного оборудования</w:t>
      </w:r>
      <w:proofErr w:type="gramEnd"/>
      <w:r w:rsidRPr="00C343F6">
        <w:rPr>
          <w:rFonts w:ascii="Times New Roman" w:eastAsia="Times New Roman" w:hAnsi="Times New Roman" w:cs="Times New Roman"/>
          <w:lang w:eastAsia="zh-CN"/>
        </w:rPr>
        <w:t>:</w:t>
      </w:r>
    </w:p>
    <w:p w:rsidR="00C343F6" w:rsidRPr="00C343F6" w:rsidRDefault="00C343F6" w:rsidP="00C343F6">
      <w:pPr>
        <w:widowControl w:val="0"/>
        <w:tabs>
          <w:tab w:val="left" w:pos="993"/>
        </w:tabs>
        <w:autoSpaceDE w:val="0"/>
        <w:spacing w:after="0"/>
        <w:ind w:left="-851" w:right="-143"/>
        <w:jc w:val="both"/>
        <w:rPr>
          <w:rFonts w:ascii="Times New Roman" w:eastAsia="Times New Roman" w:hAnsi="Times New Roman" w:cs="Times New Roman"/>
          <w:lang w:eastAsia="zh-CN"/>
        </w:rPr>
      </w:pPr>
    </w:p>
    <w:p w:rsidR="00C343F6" w:rsidRPr="003C7BE9" w:rsidRDefault="00C343F6" w:rsidP="003C7BE9">
      <w:pPr>
        <w:pStyle w:val="aa"/>
        <w:widowControl w:val="0"/>
        <w:numPr>
          <w:ilvl w:val="0"/>
          <w:numId w:val="26"/>
        </w:numPr>
        <w:tabs>
          <w:tab w:val="left" w:pos="993"/>
        </w:tabs>
        <w:autoSpaceDE w:val="0"/>
        <w:spacing w:after="0"/>
        <w:ind w:right="-143"/>
        <w:jc w:val="both"/>
        <w:rPr>
          <w:rFonts w:ascii="Times New Roman" w:eastAsia="Times New Roman" w:hAnsi="Times New Roman" w:cs="Times New Roman"/>
          <w:lang w:eastAsia="zh-CN"/>
        </w:rPr>
      </w:pPr>
      <w:r w:rsidRPr="003C7BE9">
        <w:rPr>
          <w:rFonts w:ascii="Times New Roman" w:eastAsia="Times New Roman" w:hAnsi="Times New Roman" w:cs="Times New Roman"/>
          <w:lang w:eastAsia="zh-CN"/>
        </w:rPr>
        <w:t xml:space="preserve">ТКС </w:t>
      </w:r>
      <w:proofErr w:type="spellStart"/>
      <w:r w:rsidRPr="003C7BE9">
        <w:rPr>
          <w:rFonts w:ascii="Times New Roman" w:eastAsia="Times New Roman" w:hAnsi="Times New Roman" w:cs="Times New Roman"/>
          <w:lang w:eastAsia="zh-CN"/>
        </w:rPr>
        <w:t>ВиК</w:t>
      </w:r>
      <w:proofErr w:type="spellEnd"/>
      <w:r w:rsidRPr="003C7BE9">
        <w:rPr>
          <w:rFonts w:ascii="Times New Roman" w:eastAsia="Times New Roman" w:hAnsi="Times New Roman" w:cs="Times New Roman"/>
          <w:lang w:eastAsia="zh-CN"/>
        </w:rPr>
        <w:t>-ПТО-Л-СШ. Технологическая карта визуально-измерительного контроля качества стыковых сварных соединений листовых элементов металлоконструкций подъёмно-транспортного оборудования;</w:t>
      </w:r>
    </w:p>
    <w:p w:rsidR="00C343F6" w:rsidRPr="003C7BE9" w:rsidRDefault="00C343F6" w:rsidP="003C7BE9">
      <w:pPr>
        <w:pStyle w:val="aa"/>
        <w:widowControl w:val="0"/>
        <w:numPr>
          <w:ilvl w:val="0"/>
          <w:numId w:val="26"/>
        </w:numPr>
        <w:tabs>
          <w:tab w:val="left" w:pos="993"/>
        </w:tabs>
        <w:autoSpaceDE w:val="0"/>
        <w:spacing w:after="0"/>
        <w:ind w:right="-143"/>
        <w:jc w:val="both"/>
        <w:rPr>
          <w:rFonts w:ascii="Times New Roman" w:eastAsia="Times New Roman" w:hAnsi="Times New Roman" w:cs="Times New Roman"/>
          <w:lang w:eastAsia="zh-CN"/>
        </w:rPr>
      </w:pPr>
      <w:r w:rsidRPr="003C7BE9">
        <w:rPr>
          <w:rFonts w:ascii="Times New Roman" w:eastAsia="Times New Roman" w:hAnsi="Times New Roman" w:cs="Times New Roman"/>
          <w:lang w:eastAsia="zh-CN"/>
        </w:rPr>
        <w:t xml:space="preserve">ТКС </w:t>
      </w:r>
      <w:proofErr w:type="spellStart"/>
      <w:r w:rsidRPr="003C7BE9">
        <w:rPr>
          <w:rFonts w:ascii="Times New Roman" w:eastAsia="Times New Roman" w:hAnsi="Times New Roman" w:cs="Times New Roman"/>
          <w:lang w:eastAsia="zh-CN"/>
        </w:rPr>
        <w:t>ВиК</w:t>
      </w:r>
      <w:proofErr w:type="spellEnd"/>
      <w:r w:rsidRPr="003C7BE9">
        <w:rPr>
          <w:rFonts w:ascii="Times New Roman" w:eastAsia="Times New Roman" w:hAnsi="Times New Roman" w:cs="Times New Roman"/>
          <w:lang w:eastAsia="zh-CN"/>
        </w:rPr>
        <w:t xml:space="preserve">-ПТО-Л-УШ. Технологическая карта визуально-измерительного контроля </w:t>
      </w:r>
      <w:proofErr w:type="gramStart"/>
      <w:r w:rsidRPr="003C7BE9">
        <w:rPr>
          <w:rFonts w:ascii="Times New Roman" w:eastAsia="Times New Roman" w:hAnsi="Times New Roman" w:cs="Times New Roman"/>
          <w:lang w:eastAsia="zh-CN"/>
        </w:rPr>
        <w:t>качества угловых сварных соединений листовых элементов металлоконструкций подъёмно-транспортного оборудования</w:t>
      </w:r>
      <w:proofErr w:type="gramEnd"/>
      <w:r w:rsidRPr="003C7BE9">
        <w:rPr>
          <w:rFonts w:ascii="Times New Roman" w:eastAsia="Times New Roman" w:hAnsi="Times New Roman" w:cs="Times New Roman"/>
          <w:lang w:eastAsia="zh-CN"/>
        </w:rPr>
        <w:t>;</w:t>
      </w:r>
    </w:p>
    <w:p w:rsidR="00C343F6" w:rsidRPr="00C343F6" w:rsidRDefault="00C343F6" w:rsidP="00C343F6">
      <w:pPr>
        <w:widowControl w:val="0"/>
        <w:tabs>
          <w:tab w:val="left" w:pos="993"/>
        </w:tabs>
        <w:autoSpaceDE w:val="0"/>
        <w:spacing w:after="0"/>
        <w:ind w:left="-851" w:right="-143"/>
        <w:jc w:val="both"/>
        <w:rPr>
          <w:rFonts w:ascii="Times New Roman" w:eastAsia="Times New Roman" w:hAnsi="Times New Roman" w:cs="Times New Roman"/>
          <w:lang w:eastAsia="zh-CN"/>
        </w:rPr>
      </w:pPr>
    </w:p>
    <w:p w:rsidR="00C343F6" w:rsidRPr="00C343F6" w:rsidRDefault="00C343F6" w:rsidP="00C343F6">
      <w:pPr>
        <w:widowControl w:val="0"/>
        <w:tabs>
          <w:tab w:val="left" w:pos="993"/>
        </w:tabs>
        <w:autoSpaceDE w:val="0"/>
        <w:spacing w:after="0"/>
        <w:ind w:left="-851" w:right="-143"/>
        <w:jc w:val="both"/>
        <w:rPr>
          <w:rFonts w:ascii="Times New Roman" w:eastAsia="Times New Roman" w:hAnsi="Times New Roman" w:cs="Times New Roman"/>
          <w:lang w:eastAsia="zh-CN"/>
        </w:rPr>
      </w:pPr>
      <w:r w:rsidRPr="00C343F6">
        <w:rPr>
          <w:rFonts w:ascii="Times New Roman" w:eastAsia="Times New Roman" w:hAnsi="Times New Roman" w:cs="Times New Roman"/>
          <w:lang w:eastAsia="zh-CN"/>
        </w:rPr>
        <w:t xml:space="preserve">б) технологические карты на строительство двухсекционной </w:t>
      </w:r>
      <w:proofErr w:type="spellStart"/>
      <w:r w:rsidRPr="00C343F6">
        <w:rPr>
          <w:rFonts w:ascii="Times New Roman" w:eastAsia="Times New Roman" w:hAnsi="Times New Roman" w:cs="Times New Roman"/>
          <w:lang w:eastAsia="zh-CN"/>
        </w:rPr>
        <w:t>вентиляторной</w:t>
      </w:r>
      <w:proofErr w:type="spellEnd"/>
      <w:r w:rsidRPr="00C343F6">
        <w:rPr>
          <w:rFonts w:ascii="Times New Roman" w:eastAsia="Times New Roman" w:hAnsi="Times New Roman" w:cs="Times New Roman"/>
          <w:lang w:eastAsia="zh-CN"/>
        </w:rPr>
        <w:t xml:space="preserve"> градирни для ТЭС:</w:t>
      </w:r>
    </w:p>
    <w:p w:rsidR="00C343F6" w:rsidRPr="00C343F6" w:rsidRDefault="00C343F6" w:rsidP="00C343F6">
      <w:pPr>
        <w:widowControl w:val="0"/>
        <w:tabs>
          <w:tab w:val="left" w:pos="993"/>
        </w:tabs>
        <w:autoSpaceDE w:val="0"/>
        <w:spacing w:after="0"/>
        <w:ind w:left="-851" w:right="-143"/>
        <w:jc w:val="both"/>
        <w:rPr>
          <w:rFonts w:ascii="Times New Roman" w:eastAsia="Times New Roman" w:hAnsi="Times New Roman" w:cs="Times New Roman"/>
          <w:lang w:eastAsia="zh-CN"/>
        </w:rPr>
      </w:pPr>
    </w:p>
    <w:p w:rsidR="00C343F6" w:rsidRPr="003C7BE9" w:rsidRDefault="00C343F6" w:rsidP="003C7BE9">
      <w:pPr>
        <w:pStyle w:val="aa"/>
        <w:widowControl w:val="0"/>
        <w:numPr>
          <w:ilvl w:val="0"/>
          <w:numId w:val="25"/>
        </w:numPr>
        <w:tabs>
          <w:tab w:val="left" w:pos="993"/>
        </w:tabs>
        <w:autoSpaceDE w:val="0"/>
        <w:spacing w:after="0"/>
        <w:ind w:right="-143"/>
        <w:jc w:val="both"/>
        <w:rPr>
          <w:rFonts w:ascii="Times New Roman" w:eastAsia="Times New Roman" w:hAnsi="Times New Roman" w:cs="Times New Roman"/>
          <w:lang w:eastAsia="zh-CN"/>
        </w:rPr>
      </w:pPr>
      <w:r w:rsidRPr="003C7BE9">
        <w:rPr>
          <w:rFonts w:ascii="Times New Roman" w:eastAsia="Times New Roman" w:hAnsi="Times New Roman" w:cs="Times New Roman"/>
          <w:lang w:eastAsia="zh-CN"/>
        </w:rPr>
        <w:t xml:space="preserve">ТТК. Строительство двухсекционной </w:t>
      </w:r>
      <w:proofErr w:type="spellStart"/>
      <w:r w:rsidRPr="003C7BE9">
        <w:rPr>
          <w:rFonts w:ascii="Times New Roman" w:eastAsia="Times New Roman" w:hAnsi="Times New Roman" w:cs="Times New Roman"/>
          <w:lang w:eastAsia="zh-CN"/>
        </w:rPr>
        <w:t>вентиляторной</w:t>
      </w:r>
      <w:proofErr w:type="spellEnd"/>
      <w:r w:rsidRPr="003C7BE9">
        <w:rPr>
          <w:rFonts w:ascii="Times New Roman" w:eastAsia="Times New Roman" w:hAnsi="Times New Roman" w:cs="Times New Roman"/>
          <w:lang w:eastAsia="zh-CN"/>
        </w:rPr>
        <w:t xml:space="preserve"> градирни для ТЭС. Монтаж нижней части каркаса по периметру градирни;</w:t>
      </w:r>
    </w:p>
    <w:p w:rsidR="00C343F6" w:rsidRPr="00C343F6" w:rsidRDefault="00C343F6" w:rsidP="00C343F6">
      <w:pPr>
        <w:widowControl w:val="0"/>
        <w:tabs>
          <w:tab w:val="left" w:pos="993"/>
        </w:tabs>
        <w:autoSpaceDE w:val="0"/>
        <w:spacing w:after="0"/>
        <w:ind w:left="-851" w:right="-143"/>
        <w:jc w:val="both"/>
        <w:rPr>
          <w:rFonts w:ascii="Times New Roman" w:eastAsia="Times New Roman" w:hAnsi="Times New Roman" w:cs="Times New Roman"/>
          <w:lang w:eastAsia="zh-CN"/>
        </w:rPr>
      </w:pPr>
    </w:p>
    <w:p w:rsidR="00C343F6" w:rsidRPr="00C343F6" w:rsidRDefault="00C343F6" w:rsidP="00C343F6">
      <w:pPr>
        <w:widowControl w:val="0"/>
        <w:tabs>
          <w:tab w:val="left" w:pos="993"/>
        </w:tabs>
        <w:autoSpaceDE w:val="0"/>
        <w:spacing w:after="0"/>
        <w:ind w:left="-851" w:right="-143"/>
        <w:jc w:val="both"/>
        <w:rPr>
          <w:rFonts w:ascii="Times New Roman" w:eastAsia="Times New Roman" w:hAnsi="Times New Roman" w:cs="Times New Roman"/>
          <w:lang w:eastAsia="zh-CN"/>
        </w:rPr>
      </w:pPr>
      <w:r w:rsidRPr="00C343F6">
        <w:rPr>
          <w:rFonts w:ascii="Times New Roman" w:eastAsia="Times New Roman" w:hAnsi="Times New Roman" w:cs="Times New Roman"/>
          <w:lang w:eastAsia="zh-CN"/>
        </w:rPr>
        <w:t>в) технологические карты по дорожному строительству:</w:t>
      </w:r>
    </w:p>
    <w:p w:rsidR="00C343F6" w:rsidRPr="00C343F6" w:rsidRDefault="00C343F6" w:rsidP="00C343F6">
      <w:pPr>
        <w:widowControl w:val="0"/>
        <w:tabs>
          <w:tab w:val="left" w:pos="993"/>
        </w:tabs>
        <w:autoSpaceDE w:val="0"/>
        <w:spacing w:after="0"/>
        <w:ind w:left="-851" w:right="-143"/>
        <w:jc w:val="both"/>
        <w:rPr>
          <w:rFonts w:ascii="Times New Roman" w:eastAsia="Times New Roman" w:hAnsi="Times New Roman" w:cs="Times New Roman"/>
          <w:lang w:eastAsia="zh-CN"/>
        </w:rPr>
      </w:pPr>
    </w:p>
    <w:p w:rsidR="00C343F6" w:rsidRPr="003C7BE9" w:rsidRDefault="00C343F6" w:rsidP="003C7BE9">
      <w:pPr>
        <w:pStyle w:val="aa"/>
        <w:widowControl w:val="0"/>
        <w:numPr>
          <w:ilvl w:val="0"/>
          <w:numId w:val="24"/>
        </w:numPr>
        <w:tabs>
          <w:tab w:val="left" w:pos="993"/>
        </w:tabs>
        <w:autoSpaceDE w:val="0"/>
        <w:spacing w:after="0"/>
        <w:ind w:right="-143"/>
        <w:jc w:val="both"/>
        <w:rPr>
          <w:rFonts w:ascii="Times New Roman" w:eastAsia="Times New Roman" w:hAnsi="Times New Roman" w:cs="Times New Roman"/>
          <w:lang w:eastAsia="zh-CN"/>
        </w:rPr>
      </w:pPr>
      <w:r w:rsidRPr="003C7BE9">
        <w:rPr>
          <w:rFonts w:ascii="Times New Roman" w:eastAsia="Times New Roman" w:hAnsi="Times New Roman" w:cs="Times New Roman"/>
          <w:lang w:eastAsia="zh-CN"/>
        </w:rPr>
        <w:t xml:space="preserve">ТТК. Защита сетчатых конструкций от ледоходов и </w:t>
      </w:r>
      <w:proofErr w:type="spellStart"/>
      <w:r w:rsidRPr="003C7BE9">
        <w:rPr>
          <w:rFonts w:ascii="Times New Roman" w:eastAsia="Times New Roman" w:hAnsi="Times New Roman" w:cs="Times New Roman"/>
          <w:lang w:eastAsia="zh-CN"/>
        </w:rPr>
        <w:t>карчеходов</w:t>
      </w:r>
      <w:proofErr w:type="spellEnd"/>
      <w:r w:rsidRPr="003C7BE9">
        <w:rPr>
          <w:rFonts w:ascii="Times New Roman" w:eastAsia="Times New Roman" w:hAnsi="Times New Roman" w:cs="Times New Roman"/>
          <w:lang w:eastAsia="zh-CN"/>
        </w:rPr>
        <w:t xml:space="preserve"> с применением блоков гибкого поверхностного покрытия. Устройство защиты лицевой поверхности </w:t>
      </w:r>
      <w:proofErr w:type="spellStart"/>
      <w:r w:rsidRPr="003C7BE9">
        <w:rPr>
          <w:rFonts w:ascii="Times New Roman" w:eastAsia="Times New Roman" w:hAnsi="Times New Roman" w:cs="Times New Roman"/>
          <w:lang w:eastAsia="zh-CN"/>
        </w:rPr>
        <w:t>габионных</w:t>
      </w:r>
      <w:proofErr w:type="spellEnd"/>
      <w:r w:rsidRPr="003C7BE9">
        <w:rPr>
          <w:rFonts w:ascii="Times New Roman" w:eastAsia="Times New Roman" w:hAnsi="Times New Roman" w:cs="Times New Roman"/>
          <w:lang w:eastAsia="zh-CN"/>
        </w:rPr>
        <w:t xml:space="preserve"> коробчатых конструкций;</w:t>
      </w:r>
    </w:p>
    <w:p w:rsidR="00C343F6" w:rsidRPr="003C7BE9" w:rsidRDefault="00C343F6" w:rsidP="003C7BE9">
      <w:pPr>
        <w:pStyle w:val="aa"/>
        <w:widowControl w:val="0"/>
        <w:numPr>
          <w:ilvl w:val="0"/>
          <w:numId w:val="24"/>
        </w:numPr>
        <w:tabs>
          <w:tab w:val="left" w:pos="993"/>
        </w:tabs>
        <w:autoSpaceDE w:val="0"/>
        <w:spacing w:after="0"/>
        <w:ind w:right="-143"/>
        <w:jc w:val="both"/>
        <w:rPr>
          <w:rFonts w:ascii="Times New Roman" w:eastAsia="Times New Roman" w:hAnsi="Times New Roman" w:cs="Times New Roman"/>
          <w:lang w:eastAsia="zh-CN"/>
        </w:rPr>
      </w:pPr>
      <w:r w:rsidRPr="003C7BE9">
        <w:rPr>
          <w:rFonts w:ascii="Times New Roman" w:eastAsia="Times New Roman" w:hAnsi="Times New Roman" w:cs="Times New Roman"/>
          <w:lang w:eastAsia="zh-CN"/>
        </w:rPr>
        <w:t xml:space="preserve">ТТК. Защита сетчатых конструкций от ледоходов и </w:t>
      </w:r>
      <w:proofErr w:type="spellStart"/>
      <w:r w:rsidRPr="003C7BE9">
        <w:rPr>
          <w:rFonts w:ascii="Times New Roman" w:eastAsia="Times New Roman" w:hAnsi="Times New Roman" w:cs="Times New Roman"/>
          <w:lang w:eastAsia="zh-CN"/>
        </w:rPr>
        <w:t>карчеходов</w:t>
      </w:r>
      <w:proofErr w:type="spellEnd"/>
      <w:r w:rsidRPr="003C7BE9">
        <w:rPr>
          <w:rFonts w:ascii="Times New Roman" w:eastAsia="Times New Roman" w:hAnsi="Times New Roman" w:cs="Times New Roman"/>
          <w:lang w:eastAsia="zh-CN"/>
        </w:rPr>
        <w:t xml:space="preserve"> с применением блоков гибкого поверхностного покрытия. Устройство защиты </w:t>
      </w:r>
      <w:proofErr w:type="spellStart"/>
      <w:r w:rsidRPr="003C7BE9">
        <w:rPr>
          <w:rFonts w:ascii="Times New Roman" w:eastAsia="Times New Roman" w:hAnsi="Times New Roman" w:cs="Times New Roman"/>
          <w:lang w:eastAsia="zh-CN"/>
        </w:rPr>
        <w:t>матрацно</w:t>
      </w:r>
      <w:proofErr w:type="spellEnd"/>
      <w:r w:rsidRPr="003C7BE9">
        <w:rPr>
          <w:rFonts w:ascii="Times New Roman" w:eastAsia="Times New Roman" w:hAnsi="Times New Roman" w:cs="Times New Roman"/>
          <w:lang w:eastAsia="zh-CN"/>
        </w:rPr>
        <w:t>-тюфячных сетчатых конструкций;</w:t>
      </w:r>
    </w:p>
    <w:p w:rsidR="00C343F6" w:rsidRPr="003C7BE9" w:rsidRDefault="00C343F6" w:rsidP="003C7BE9">
      <w:pPr>
        <w:pStyle w:val="aa"/>
        <w:widowControl w:val="0"/>
        <w:numPr>
          <w:ilvl w:val="0"/>
          <w:numId w:val="24"/>
        </w:numPr>
        <w:tabs>
          <w:tab w:val="left" w:pos="993"/>
        </w:tabs>
        <w:autoSpaceDE w:val="0"/>
        <w:spacing w:after="0"/>
        <w:ind w:right="-143"/>
        <w:jc w:val="both"/>
        <w:rPr>
          <w:rFonts w:ascii="Times New Roman" w:eastAsia="Times New Roman" w:hAnsi="Times New Roman" w:cs="Times New Roman"/>
          <w:lang w:eastAsia="zh-CN"/>
        </w:rPr>
      </w:pPr>
      <w:r w:rsidRPr="003C7BE9">
        <w:rPr>
          <w:rFonts w:ascii="Times New Roman" w:eastAsia="Times New Roman" w:hAnsi="Times New Roman" w:cs="Times New Roman"/>
          <w:lang w:eastAsia="zh-CN"/>
        </w:rPr>
        <w:lastRenderedPageBreak/>
        <w:t>ТТК. Укрепление откосов и конусов мостов. Укрепление матрицами Рено;</w:t>
      </w:r>
    </w:p>
    <w:p w:rsidR="00C343F6" w:rsidRPr="003C7BE9" w:rsidRDefault="00C343F6" w:rsidP="003C7BE9">
      <w:pPr>
        <w:pStyle w:val="aa"/>
        <w:widowControl w:val="0"/>
        <w:numPr>
          <w:ilvl w:val="0"/>
          <w:numId w:val="24"/>
        </w:numPr>
        <w:tabs>
          <w:tab w:val="left" w:pos="993"/>
        </w:tabs>
        <w:autoSpaceDE w:val="0"/>
        <w:spacing w:after="0"/>
        <w:ind w:right="-143"/>
        <w:jc w:val="both"/>
        <w:rPr>
          <w:rFonts w:ascii="Times New Roman" w:eastAsia="Times New Roman" w:hAnsi="Times New Roman" w:cs="Times New Roman"/>
          <w:lang w:eastAsia="zh-CN"/>
        </w:rPr>
      </w:pPr>
      <w:proofErr w:type="gramStart"/>
      <w:r w:rsidRPr="003C7BE9">
        <w:rPr>
          <w:rFonts w:ascii="Times New Roman" w:eastAsia="Times New Roman" w:hAnsi="Times New Roman" w:cs="Times New Roman"/>
          <w:lang w:eastAsia="zh-CN"/>
        </w:rPr>
        <w:t xml:space="preserve">ТТК. Текущий (ямочный) ремонт дорожных покрытий методом пропитки с ручной </w:t>
      </w:r>
      <w:proofErr w:type="spellStart"/>
      <w:r w:rsidRPr="003C7BE9">
        <w:rPr>
          <w:rFonts w:ascii="Times New Roman" w:eastAsia="Times New Roman" w:hAnsi="Times New Roman" w:cs="Times New Roman"/>
          <w:lang w:eastAsia="zh-CN"/>
        </w:rPr>
        <w:t>проливкой</w:t>
      </w:r>
      <w:proofErr w:type="spellEnd"/>
      <w:r w:rsidRPr="003C7BE9">
        <w:rPr>
          <w:rFonts w:ascii="Times New Roman" w:eastAsia="Times New Roman" w:hAnsi="Times New Roman" w:cs="Times New Roman"/>
          <w:lang w:eastAsia="zh-CN"/>
        </w:rPr>
        <w:t xml:space="preserve"> битумом щебёночного основания;</w:t>
      </w:r>
      <w:proofErr w:type="gramEnd"/>
    </w:p>
    <w:p w:rsidR="00C343F6" w:rsidRPr="003C7BE9" w:rsidRDefault="00C343F6" w:rsidP="003C7BE9">
      <w:pPr>
        <w:pStyle w:val="aa"/>
        <w:widowControl w:val="0"/>
        <w:numPr>
          <w:ilvl w:val="0"/>
          <w:numId w:val="24"/>
        </w:numPr>
        <w:tabs>
          <w:tab w:val="left" w:pos="993"/>
        </w:tabs>
        <w:autoSpaceDE w:val="0"/>
        <w:spacing w:after="0"/>
        <w:ind w:right="-143"/>
        <w:jc w:val="both"/>
        <w:rPr>
          <w:rFonts w:ascii="Times New Roman" w:eastAsia="Times New Roman" w:hAnsi="Times New Roman" w:cs="Times New Roman"/>
          <w:lang w:eastAsia="zh-CN"/>
        </w:rPr>
      </w:pPr>
      <w:r w:rsidRPr="003C7BE9">
        <w:rPr>
          <w:rFonts w:ascii="Times New Roman" w:eastAsia="Times New Roman" w:hAnsi="Times New Roman" w:cs="Times New Roman"/>
          <w:lang w:eastAsia="zh-CN"/>
        </w:rPr>
        <w:t>ТТК. Установка пешеходных ограждений на автомобильных дорогах общего пользования.</w:t>
      </w:r>
    </w:p>
    <w:p w:rsidR="0079440C" w:rsidRPr="008A7A5C" w:rsidRDefault="0079440C" w:rsidP="0079440C">
      <w:pPr>
        <w:widowControl w:val="0"/>
        <w:tabs>
          <w:tab w:val="left" w:pos="993"/>
        </w:tabs>
        <w:autoSpaceDE w:val="0"/>
        <w:spacing w:after="0"/>
        <w:ind w:left="-851" w:right="-143"/>
        <w:jc w:val="both"/>
        <w:rPr>
          <w:rFonts w:ascii="Times New Roman" w:eastAsia="Times New Roman" w:hAnsi="Times New Roman" w:cs="Times New Roman"/>
          <w:lang w:eastAsia="zh-CN"/>
        </w:rPr>
      </w:pPr>
    </w:p>
    <w:p w:rsidR="0079440C" w:rsidRPr="008A7A5C" w:rsidRDefault="0079440C" w:rsidP="0079440C">
      <w:pPr>
        <w:widowControl w:val="0"/>
        <w:tabs>
          <w:tab w:val="left" w:pos="993"/>
        </w:tabs>
        <w:autoSpaceDE w:val="0"/>
        <w:spacing w:after="0"/>
        <w:ind w:left="-851" w:right="-143"/>
        <w:jc w:val="both"/>
        <w:rPr>
          <w:rFonts w:ascii="Times New Roman" w:eastAsia="Times New Roman" w:hAnsi="Times New Roman" w:cs="Times New Roman"/>
          <w:lang w:eastAsia="zh-CN"/>
        </w:rPr>
      </w:pPr>
      <w:r w:rsidRPr="008A7A5C">
        <w:rPr>
          <w:rFonts w:ascii="Times New Roman" w:eastAsia="Times New Roman" w:hAnsi="Times New Roman" w:cs="Times New Roman"/>
          <w:lang w:eastAsia="zh-CN"/>
        </w:rPr>
        <w:t>2. В состав продукта также вошли следующие технологические карты на различные виды строительных работ:</w:t>
      </w:r>
    </w:p>
    <w:p w:rsidR="0079440C" w:rsidRPr="008A7A5C" w:rsidRDefault="0079440C" w:rsidP="0079440C">
      <w:pPr>
        <w:widowControl w:val="0"/>
        <w:tabs>
          <w:tab w:val="left" w:pos="993"/>
        </w:tabs>
        <w:autoSpaceDE w:val="0"/>
        <w:spacing w:after="0"/>
        <w:ind w:left="-851" w:right="-143"/>
        <w:jc w:val="both"/>
        <w:rPr>
          <w:rFonts w:ascii="Times New Roman" w:eastAsia="Times New Roman" w:hAnsi="Times New Roman" w:cs="Times New Roman"/>
          <w:lang w:eastAsia="zh-CN"/>
        </w:rPr>
      </w:pPr>
    </w:p>
    <w:p w:rsidR="003C7BE9" w:rsidRPr="003C7BE9" w:rsidRDefault="003C7BE9" w:rsidP="003C7BE9">
      <w:pPr>
        <w:pStyle w:val="aa"/>
        <w:widowControl w:val="0"/>
        <w:numPr>
          <w:ilvl w:val="0"/>
          <w:numId w:val="23"/>
        </w:numPr>
        <w:tabs>
          <w:tab w:val="left" w:pos="993"/>
        </w:tabs>
        <w:autoSpaceDE w:val="0"/>
        <w:spacing w:after="0"/>
        <w:ind w:right="-143"/>
        <w:rPr>
          <w:rFonts w:ascii="Times New Roman" w:eastAsia="Times New Roman" w:hAnsi="Times New Roman" w:cs="Times New Roman"/>
          <w:lang w:eastAsia="zh-CN"/>
        </w:rPr>
      </w:pPr>
      <w:proofErr w:type="gramStart"/>
      <w:r w:rsidRPr="003C7BE9">
        <w:rPr>
          <w:rFonts w:ascii="Times New Roman" w:eastAsia="Times New Roman" w:hAnsi="Times New Roman" w:cs="Times New Roman"/>
          <w:lang w:eastAsia="zh-CN"/>
        </w:rPr>
        <w:t>ТТК. Бестраншейная замена труб на полиэтиленовые с разрушением старой трубы гидравлическим разрушителем;</w:t>
      </w:r>
      <w:proofErr w:type="gramEnd"/>
    </w:p>
    <w:p w:rsidR="003C7BE9" w:rsidRPr="003C7BE9" w:rsidRDefault="003C7BE9" w:rsidP="003C7BE9">
      <w:pPr>
        <w:pStyle w:val="aa"/>
        <w:widowControl w:val="0"/>
        <w:numPr>
          <w:ilvl w:val="0"/>
          <w:numId w:val="23"/>
        </w:numPr>
        <w:tabs>
          <w:tab w:val="left" w:pos="993"/>
        </w:tabs>
        <w:autoSpaceDE w:val="0"/>
        <w:spacing w:after="0"/>
        <w:ind w:right="-143"/>
        <w:rPr>
          <w:rFonts w:ascii="Times New Roman" w:eastAsia="Times New Roman" w:hAnsi="Times New Roman" w:cs="Times New Roman"/>
          <w:lang w:eastAsia="zh-CN"/>
        </w:rPr>
      </w:pPr>
      <w:r w:rsidRPr="003C7BE9">
        <w:rPr>
          <w:rFonts w:ascii="Times New Roman" w:eastAsia="Times New Roman" w:hAnsi="Times New Roman" w:cs="Times New Roman"/>
          <w:lang w:eastAsia="zh-CN"/>
        </w:rPr>
        <w:t>ТТК. Технология вязания клещами арматуры каркаса монолитной плиты;</w:t>
      </w:r>
    </w:p>
    <w:p w:rsidR="0079440C" w:rsidRPr="003C7BE9" w:rsidRDefault="003C7BE9" w:rsidP="003C7BE9">
      <w:pPr>
        <w:pStyle w:val="aa"/>
        <w:widowControl w:val="0"/>
        <w:numPr>
          <w:ilvl w:val="0"/>
          <w:numId w:val="23"/>
        </w:numPr>
        <w:tabs>
          <w:tab w:val="left" w:pos="993"/>
        </w:tabs>
        <w:autoSpaceDE w:val="0"/>
        <w:spacing w:after="0"/>
        <w:ind w:right="-143"/>
        <w:rPr>
          <w:rFonts w:ascii="Times New Roman" w:eastAsia="Times New Roman" w:hAnsi="Times New Roman" w:cs="Times New Roman"/>
          <w:lang w:eastAsia="zh-CN"/>
        </w:rPr>
      </w:pPr>
      <w:r w:rsidRPr="003C7BE9">
        <w:rPr>
          <w:rFonts w:ascii="Times New Roman" w:eastAsia="Times New Roman" w:hAnsi="Times New Roman" w:cs="Times New Roman"/>
          <w:lang w:eastAsia="zh-CN"/>
        </w:rPr>
        <w:t xml:space="preserve">ТТК. Монтаж ограждающих конструкций </w:t>
      </w:r>
      <w:proofErr w:type="gramStart"/>
      <w:r w:rsidRPr="003C7BE9">
        <w:rPr>
          <w:rFonts w:ascii="Times New Roman" w:eastAsia="Times New Roman" w:hAnsi="Times New Roman" w:cs="Times New Roman"/>
          <w:lang w:eastAsia="zh-CN"/>
        </w:rPr>
        <w:t>из</w:t>
      </w:r>
      <w:proofErr w:type="gramEnd"/>
      <w:r w:rsidRPr="003C7BE9">
        <w:rPr>
          <w:rFonts w:ascii="Times New Roman" w:eastAsia="Times New Roman" w:hAnsi="Times New Roman" w:cs="Times New Roman"/>
          <w:lang w:eastAsia="zh-CN"/>
        </w:rPr>
        <w:t xml:space="preserve"> стеновых сэндвич-панелей.</w:t>
      </w:r>
    </w:p>
    <w:p w:rsidR="003C7BE9" w:rsidRPr="003C7BE9" w:rsidRDefault="003C7BE9" w:rsidP="003C7BE9">
      <w:pPr>
        <w:widowControl w:val="0"/>
        <w:tabs>
          <w:tab w:val="left" w:pos="993"/>
        </w:tabs>
        <w:autoSpaceDE w:val="0"/>
        <w:spacing w:after="0"/>
        <w:ind w:left="-851" w:right="-143"/>
        <w:rPr>
          <w:rFonts w:ascii="Times New Roman" w:eastAsia="Times New Roman" w:hAnsi="Times New Roman" w:cs="Times New Roman"/>
          <w:lang w:eastAsia="zh-CN"/>
        </w:rPr>
      </w:pPr>
    </w:p>
    <w:p w:rsidR="0079440C" w:rsidRPr="0079440C" w:rsidRDefault="0079440C" w:rsidP="0079440C">
      <w:pPr>
        <w:widowControl w:val="0"/>
        <w:tabs>
          <w:tab w:val="left" w:pos="993"/>
        </w:tabs>
        <w:autoSpaceDE w:val="0"/>
        <w:spacing w:after="0"/>
        <w:ind w:left="-851" w:right="-143"/>
        <w:jc w:val="center"/>
        <w:rPr>
          <w:rFonts w:ascii="Times New Roman" w:eastAsia="Times New Roman" w:hAnsi="Times New Roman" w:cs="Times New Roman"/>
          <w:b/>
          <w:sz w:val="24"/>
          <w:szCs w:val="24"/>
          <w:lang w:eastAsia="zh-CN"/>
        </w:rPr>
      </w:pPr>
      <w:r w:rsidRPr="0079440C">
        <w:rPr>
          <w:rFonts w:ascii="Times New Roman" w:eastAsia="Times New Roman" w:hAnsi="Times New Roman" w:cs="Times New Roman"/>
          <w:b/>
          <w:sz w:val="24"/>
          <w:szCs w:val="24"/>
          <w:lang w:eastAsia="zh-CN"/>
        </w:rPr>
        <w:t>Другие материалы и информация по вопросам строительства</w:t>
      </w:r>
    </w:p>
    <w:p w:rsidR="0079440C" w:rsidRPr="0079440C" w:rsidRDefault="0079440C" w:rsidP="0079440C">
      <w:pPr>
        <w:widowControl w:val="0"/>
        <w:tabs>
          <w:tab w:val="left" w:pos="993"/>
        </w:tabs>
        <w:autoSpaceDE w:val="0"/>
        <w:spacing w:after="0"/>
        <w:ind w:left="-851" w:right="-143"/>
        <w:jc w:val="both"/>
        <w:rPr>
          <w:rFonts w:ascii="Times New Roman" w:eastAsia="Times New Roman" w:hAnsi="Times New Roman" w:cs="Times New Roman"/>
          <w:sz w:val="24"/>
          <w:szCs w:val="24"/>
          <w:lang w:eastAsia="zh-CN"/>
        </w:rPr>
      </w:pPr>
    </w:p>
    <w:p w:rsidR="003C7BE9" w:rsidRPr="003C7BE9" w:rsidRDefault="003C7BE9" w:rsidP="003C7BE9">
      <w:pPr>
        <w:widowControl w:val="0"/>
        <w:tabs>
          <w:tab w:val="left" w:pos="993"/>
        </w:tabs>
        <w:autoSpaceDE w:val="0"/>
        <w:spacing w:after="0"/>
        <w:ind w:left="-851" w:right="-143"/>
        <w:jc w:val="both"/>
        <w:rPr>
          <w:rFonts w:ascii="Times New Roman" w:eastAsia="Times New Roman" w:hAnsi="Times New Roman" w:cs="Arial"/>
          <w:lang w:eastAsia="zh-CN"/>
        </w:rPr>
      </w:pPr>
      <w:r w:rsidRPr="003C7BE9">
        <w:rPr>
          <w:rFonts w:ascii="Times New Roman" w:eastAsia="Times New Roman" w:hAnsi="Times New Roman" w:cs="Arial"/>
          <w:lang w:eastAsia="zh-CN"/>
        </w:rPr>
        <w:t xml:space="preserve">1. В сервис </w:t>
      </w:r>
      <w:r w:rsidR="002F4414">
        <w:rPr>
          <w:rFonts w:ascii="Times New Roman" w:eastAsia="Times New Roman" w:hAnsi="Times New Roman" w:cs="Arial"/>
          <w:lang w:eastAsia="zh-CN"/>
        </w:rPr>
        <w:t>«</w:t>
      </w:r>
      <w:r w:rsidRPr="003C7BE9">
        <w:rPr>
          <w:rFonts w:ascii="Times New Roman" w:eastAsia="Times New Roman" w:hAnsi="Times New Roman" w:cs="Arial"/>
          <w:lang w:eastAsia="zh-CN"/>
        </w:rPr>
        <w:t>Инженерные калькуляторы</w:t>
      </w:r>
      <w:r w:rsidR="002F4414">
        <w:rPr>
          <w:rFonts w:ascii="Times New Roman" w:eastAsia="Times New Roman" w:hAnsi="Times New Roman" w:cs="Arial"/>
          <w:lang w:eastAsia="zh-CN"/>
        </w:rPr>
        <w:t>»</w:t>
      </w:r>
      <w:r w:rsidRPr="003C7BE9">
        <w:rPr>
          <w:rFonts w:ascii="Times New Roman" w:eastAsia="Times New Roman" w:hAnsi="Times New Roman" w:cs="Arial"/>
          <w:lang w:eastAsia="zh-CN"/>
        </w:rPr>
        <w:t xml:space="preserve"> добавлена новая группа </w:t>
      </w:r>
      <w:r w:rsidR="002F4414">
        <w:rPr>
          <w:rFonts w:ascii="Times New Roman" w:eastAsia="Times New Roman" w:hAnsi="Times New Roman" w:cs="Arial"/>
          <w:lang w:eastAsia="zh-CN"/>
        </w:rPr>
        <w:t>«</w:t>
      </w:r>
      <w:r w:rsidRPr="003C7BE9">
        <w:rPr>
          <w:rFonts w:ascii="Times New Roman" w:eastAsia="Times New Roman" w:hAnsi="Times New Roman" w:cs="Arial"/>
          <w:lang w:eastAsia="zh-CN"/>
        </w:rPr>
        <w:t>Изделия крепёжные</w:t>
      </w:r>
      <w:r w:rsidR="002F4414">
        <w:rPr>
          <w:rFonts w:ascii="Times New Roman" w:eastAsia="Times New Roman" w:hAnsi="Times New Roman" w:cs="Arial"/>
          <w:lang w:eastAsia="zh-CN"/>
        </w:rPr>
        <w:t>»</w:t>
      </w:r>
      <w:r w:rsidRPr="003C7BE9">
        <w:rPr>
          <w:rFonts w:ascii="Times New Roman" w:eastAsia="Times New Roman" w:hAnsi="Times New Roman" w:cs="Arial"/>
          <w:lang w:eastAsia="zh-CN"/>
        </w:rPr>
        <w:t xml:space="preserve">. В состав группы вошёл калькулятор строительной отрасли </w:t>
      </w:r>
      <w:r w:rsidR="002F4414">
        <w:rPr>
          <w:rFonts w:ascii="Times New Roman" w:eastAsia="Times New Roman" w:hAnsi="Times New Roman" w:cs="Arial"/>
          <w:lang w:eastAsia="zh-CN"/>
        </w:rPr>
        <w:t>«</w:t>
      </w:r>
      <w:r w:rsidRPr="003C7BE9">
        <w:rPr>
          <w:rFonts w:ascii="Times New Roman" w:eastAsia="Times New Roman" w:hAnsi="Times New Roman" w:cs="Arial"/>
          <w:lang w:eastAsia="zh-CN"/>
        </w:rPr>
        <w:t xml:space="preserve">Болты для рельсовых стыков по </w:t>
      </w:r>
      <w:hyperlink r:id="rId23" w:tooltip="&quot;ГОСТ 11530-2014 Болты для рельсовых стыков. Технические условия (с Изменением N 1)&quot;&#10;(утв. приказом Росстандарта от 17.02.2015 N 84-ст)&#10;Статус: действующая редакция (действ. с 01.09.2020)&#10;Применяется для целей технического регламента" w:history="1">
        <w:r w:rsidRPr="00C6788B">
          <w:rPr>
            <w:rStyle w:val="a9"/>
            <w:rFonts w:ascii="Times New Roman" w:eastAsia="Times New Roman" w:hAnsi="Times New Roman" w:cs="Arial"/>
            <w:color w:val="0000AA"/>
            <w:lang w:eastAsia="zh-CN"/>
          </w:rPr>
          <w:t>ГОСТ 11530-2014</w:t>
        </w:r>
      </w:hyperlink>
      <w:r w:rsidR="002F4414">
        <w:rPr>
          <w:rFonts w:ascii="Times New Roman" w:eastAsia="Times New Roman" w:hAnsi="Times New Roman" w:cs="Arial"/>
          <w:lang w:eastAsia="zh-CN"/>
        </w:rPr>
        <w:t>»</w:t>
      </w:r>
      <w:r w:rsidRPr="003C7BE9">
        <w:rPr>
          <w:rFonts w:ascii="Times New Roman" w:eastAsia="Times New Roman" w:hAnsi="Times New Roman" w:cs="Arial"/>
          <w:lang w:eastAsia="zh-CN"/>
        </w:rPr>
        <w:t>.</w:t>
      </w:r>
    </w:p>
    <w:p w:rsidR="003C7BE9" w:rsidRPr="003C7BE9" w:rsidRDefault="003C7BE9" w:rsidP="003C7BE9">
      <w:pPr>
        <w:widowControl w:val="0"/>
        <w:tabs>
          <w:tab w:val="left" w:pos="993"/>
        </w:tabs>
        <w:autoSpaceDE w:val="0"/>
        <w:spacing w:after="0"/>
        <w:ind w:left="-851" w:right="-143"/>
        <w:jc w:val="both"/>
        <w:rPr>
          <w:rFonts w:ascii="Times New Roman" w:eastAsia="Times New Roman" w:hAnsi="Times New Roman" w:cs="Arial"/>
          <w:lang w:eastAsia="zh-CN"/>
        </w:rPr>
      </w:pPr>
    </w:p>
    <w:p w:rsidR="003C7BE9" w:rsidRPr="003C7BE9" w:rsidRDefault="003C7BE9" w:rsidP="003C7BE9">
      <w:pPr>
        <w:widowControl w:val="0"/>
        <w:tabs>
          <w:tab w:val="left" w:pos="993"/>
        </w:tabs>
        <w:autoSpaceDE w:val="0"/>
        <w:spacing w:after="0"/>
        <w:ind w:left="-851" w:right="-143"/>
        <w:jc w:val="both"/>
        <w:rPr>
          <w:rFonts w:ascii="Times New Roman" w:eastAsia="Times New Roman" w:hAnsi="Times New Roman" w:cs="Arial"/>
          <w:lang w:eastAsia="zh-CN"/>
        </w:rPr>
      </w:pPr>
      <w:r w:rsidRPr="003C7BE9">
        <w:rPr>
          <w:rFonts w:ascii="Times New Roman" w:eastAsia="Times New Roman" w:hAnsi="Times New Roman" w:cs="Arial"/>
          <w:lang w:eastAsia="zh-CN"/>
        </w:rPr>
        <w:t xml:space="preserve">2. В группе калькуляторов </w:t>
      </w:r>
      <w:r w:rsidR="002F4414">
        <w:rPr>
          <w:rFonts w:ascii="Times New Roman" w:eastAsia="Times New Roman" w:hAnsi="Times New Roman" w:cs="Arial"/>
          <w:lang w:eastAsia="zh-CN"/>
        </w:rPr>
        <w:t>«</w:t>
      </w:r>
      <w:r w:rsidRPr="003C7BE9">
        <w:rPr>
          <w:rFonts w:ascii="Times New Roman" w:eastAsia="Times New Roman" w:hAnsi="Times New Roman" w:cs="Arial"/>
          <w:lang w:eastAsia="zh-CN"/>
        </w:rPr>
        <w:t>Трубы стальные</w:t>
      </w:r>
      <w:r w:rsidR="002F4414">
        <w:rPr>
          <w:rFonts w:ascii="Times New Roman" w:eastAsia="Times New Roman" w:hAnsi="Times New Roman" w:cs="Arial"/>
          <w:lang w:eastAsia="zh-CN"/>
        </w:rPr>
        <w:t>»</w:t>
      </w:r>
      <w:r w:rsidRPr="003C7BE9">
        <w:rPr>
          <w:rFonts w:ascii="Times New Roman" w:eastAsia="Times New Roman" w:hAnsi="Times New Roman" w:cs="Arial"/>
          <w:lang w:eastAsia="zh-CN"/>
        </w:rPr>
        <w:t xml:space="preserve"> актуализирован инженерный калькулятор </w:t>
      </w:r>
      <w:r w:rsidR="002F4414">
        <w:rPr>
          <w:rFonts w:ascii="Times New Roman" w:eastAsia="Times New Roman" w:hAnsi="Times New Roman" w:cs="Arial"/>
          <w:lang w:eastAsia="zh-CN"/>
        </w:rPr>
        <w:t>«</w:t>
      </w:r>
      <w:r w:rsidRPr="003C7BE9">
        <w:rPr>
          <w:rFonts w:ascii="Times New Roman" w:eastAsia="Times New Roman" w:hAnsi="Times New Roman" w:cs="Arial"/>
          <w:lang w:eastAsia="zh-CN"/>
        </w:rPr>
        <w:t xml:space="preserve">Трубы стальные бесшовные горячедеформированные по </w:t>
      </w:r>
      <w:hyperlink r:id="rId24" w:tooltip="&quot;ГОСТ 8732-78 Трубы стальные бесшовные горячедеформированные. Сортамент (с Изменениями N 1, 2)&quot;&#10;(утв. постановлением Госстандарта СССР от 22.03.1978 N 757)&#10;Применяется с 01.01.1979 взамен ГОСТ 8732-70&#10;Статус: действующая редакция" w:history="1">
        <w:r w:rsidRPr="00C6788B">
          <w:rPr>
            <w:rStyle w:val="a9"/>
            <w:rFonts w:ascii="Times New Roman" w:eastAsia="Times New Roman" w:hAnsi="Times New Roman" w:cs="Arial"/>
            <w:color w:val="0000AA"/>
            <w:lang w:eastAsia="zh-CN"/>
          </w:rPr>
          <w:t>ГОСТ 8732-78</w:t>
        </w:r>
      </w:hyperlink>
      <w:r w:rsidR="002F4414">
        <w:rPr>
          <w:rFonts w:ascii="Times New Roman" w:eastAsia="Times New Roman" w:hAnsi="Times New Roman" w:cs="Arial"/>
          <w:lang w:eastAsia="zh-CN"/>
        </w:rPr>
        <w:t>»</w:t>
      </w:r>
      <w:r w:rsidRPr="003C7BE9">
        <w:rPr>
          <w:rFonts w:ascii="Times New Roman" w:eastAsia="Times New Roman" w:hAnsi="Times New Roman" w:cs="Arial"/>
          <w:lang w:eastAsia="zh-CN"/>
        </w:rPr>
        <w:t>. Калькулятор дополнен функцией расчёта площади внешней поверхности труб.</w:t>
      </w:r>
    </w:p>
    <w:p w:rsidR="003C7BE9" w:rsidRPr="003C7BE9" w:rsidRDefault="003C7BE9" w:rsidP="003C7BE9">
      <w:pPr>
        <w:widowControl w:val="0"/>
        <w:tabs>
          <w:tab w:val="left" w:pos="993"/>
        </w:tabs>
        <w:autoSpaceDE w:val="0"/>
        <w:spacing w:after="0"/>
        <w:ind w:left="-851" w:right="-143"/>
        <w:jc w:val="both"/>
        <w:rPr>
          <w:rFonts w:ascii="Times New Roman" w:eastAsia="Times New Roman" w:hAnsi="Times New Roman" w:cs="Arial"/>
          <w:lang w:eastAsia="zh-CN"/>
        </w:rPr>
      </w:pPr>
    </w:p>
    <w:p w:rsidR="003C7BE9" w:rsidRPr="003C7BE9" w:rsidRDefault="003C7BE9" w:rsidP="002F4414">
      <w:pPr>
        <w:widowControl w:val="0"/>
        <w:tabs>
          <w:tab w:val="left" w:pos="993"/>
        </w:tabs>
        <w:autoSpaceDE w:val="0"/>
        <w:spacing w:after="0"/>
        <w:ind w:left="-851" w:right="-143"/>
        <w:jc w:val="both"/>
        <w:rPr>
          <w:rFonts w:ascii="Times New Roman" w:eastAsia="Times New Roman" w:hAnsi="Times New Roman" w:cs="Arial"/>
          <w:lang w:eastAsia="zh-CN"/>
        </w:rPr>
      </w:pPr>
      <w:r w:rsidRPr="003C7BE9">
        <w:rPr>
          <w:rFonts w:ascii="Times New Roman" w:eastAsia="Times New Roman" w:hAnsi="Times New Roman" w:cs="Arial"/>
          <w:lang w:eastAsia="zh-CN"/>
        </w:rPr>
        <w:t xml:space="preserve">3. Раздел строительного оборудования дополнен техническими описаниями на технику и оборудование для дорожного строительства от компании </w:t>
      </w:r>
      <w:r w:rsidR="002F4414">
        <w:rPr>
          <w:rFonts w:ascii="Times New Roman" w:eastAsia="Times New Roman" w:hAnsi="Times New Roman" w:cs="Arial"/>
          <w:lang w:eastAsia="zh-CN"/>
        </w:rPr>
        <w:t>НПФ Бастион, ООО:</w:t>
      </w:r>
    </w:p>
    <w:p w:rsidR="003C7BE9" w:rsidRPr="002F4414" w:rsidRDefault="003C7BE9" w:rsidP="002F4414">
      <w:pPr>
        <w:pStyle w:val="aa"/>
        <w:widowControl w:val="0"/>
        <w:numPr>
          <w:ilvl w:val="0"/>
          <w:numId w:val="27"/>
        </w:numPr>
        <w:tabs>
          <w:tab w:val="left" w:pos="993"/>
        </w:tabs>
        <w:autoSpaceDE w:val="0"/>
        <w:spacing w:after="0"/>
        <w:ind w:right="-143"/>
        <w:jc w:val="both"/>
        <w:rPr>
          <w:rFonts w:ascii="Times New Roman" w:eastAsia="Times New Roman" w:hAnsi="Times New Roman" w:cs="Arial"/>
          <w:lang w:eastAsia="zh-CN"/>
        </w:rPr>
      </w:pPr>
      <w:r w:rsidRPr="002F4414">
        <w:rPr>
          <w:rFonts w:ascii="Times New Roman" w:eastAsia="Times New Roman" w:hAnsi="Times New Roman" w:cs="Arial"/>
          <w:lang w:eastAsia="zh-CN"/>
        </w:rPr>
        <w:t xml:space="preserve">Оборудование на </w:t>
      </w:r>
      <w:proofErr w:type="spellStart"/>
      <w:r w:rsidRPr="002F4414">
        <w:rPr>
          <w:rFonts w:ascii="Times New Roman" w:eastAsia="Times New Roman" w:hAnsi="Times New Roman" w:cs="Arial"/>
          <w:lang w:eastAsia="zh-CN"/>
        </w:rPr>
        <w:t>асфальтоукладчик</w:t>
      </w:r>
      <w:proofErr w:type="spellEnd"/>
      <w:r w:rsidRPr="002F4414">
        <w:rPr>
          <w:rFonts w:ascii="Times New Roman" w:eastAsia="Times New Roman" w:hAnsi="Times New Roman" w:cs="Arial"/>
          <w:lang w:eastAsia="zh-CN"/>
        </w:rPr>
        <w:t xml:space="preserve"> для распределения </w:t>
      </w:r>
      <w:proofErr w:type="gramStart"/>
      <w:r w:rsidRPr="002F4414">
        <w:rPr>
          <w:rFonts w:ascii="Times New Roman" w:eastAsia="Times New Roman" w:hAnsi="Times New Roman" w:cs="Arial"/>
          <w:lang w:eastAsia="zh-CN"/>
        </w:rPr>
        <w:t>вяжущих</w:t>
      </w:r>
      <w:proofErr w:type="gramEnd"/>
      <w:r w:rsidRPr="002F4414">
        <w:rPr>
          <w:rFonts w:ascii="Times New Roman" w:eastAsia="Times New Roman" w:hAnsi="Times New Roman" w:cs="Arial"/>
          <w:lang w:eastAsia="zh-CN"/>
        </w:rPr>
        <w:t xml:space="preserve"> марки УРВ (устройство для распределения вяжущих);</w:t>
      </w:r>
    </w:p>
    <w:p w:rsidR="003C7BE9" w:rsidRPr="002F4414" w:rsidRDefault="003C7BE9" w:rsidP="002F4414">
      <w:pPr>
        <w:pStyle w:val="aa"/>
        <w:widowControl w:val="0"/>
        <w:numPr>
          <w:ilvl w:val="0"/>
          <w:numId w:val="27"/>
        </w:numPr>
        <w:tabs>
          <w:tab w:val="left" w:pos="993"/>
        </w:tabs>
        <w:autoSpaceDE w:val="0"/>
        <w:spacing w:after="0"/>
        <w:ind w:right="-143"/>
        <w:jc w:val="both"/>
        <w:rPr>
          <w:rFonts w:ascii="Times New Roman" w:eastAsia="Times New Roman" w:hAnsi="Times New Roman" w:cs="Arial"/>
          <w:lang w:eastAsia="zh-CN"/>
        </w:rPr>
      </w:pPr>
      <w:proofErr w:type="spellStart"/>
      <w:r w:rsidRPr="002F4414">
        <w:rPr>
          <w:rFonts w:ascii="Times New Roman" w:eastAsia="Times New Roman" w:hAnsi="Times New Roman" w:cs="Arial"/>
          <w:lang w:eastAsia="zh-CN"/>
        </w:rPr>
        <w:t>Отсыпщик</w:t>
      </w:r>
      <w:proofErr w:type="spellEnd"/>
      <w:r w:rsidRPr="002F4414">
        <w:rPr>
          <w:rFonts w:ascii="Times New Roman" w:eastAsia="Times New Roman" w:hAnsi="Times New Roman" w:cs="Arial"/>
          <w:lang w:eastAsia="zh-CN"/>
        </w:rPr>
        <w:t xml:space="preserve"> обочин для поверхностной обработки автомобильных дорог;</w:t>
      </w:r>
    </w:p>
    <w:p w:rsidR="003C7BE9" w:rsidRPr="002F4414" w:rsidRDefault="003C7BE9" w:rsidP="002F4414">
      <w:pPr>
        <w:pStyle w:val="aa"/>
        <w:widowControl w:val="0"/>
        <w:numPr>
          <w:ilvl w:val="0"/>
          <w:numId w:val="27"/>
        </w:numPr>
        <w:tabs>
          <w:tab w:val="left" w:pos="993"/>
        </w:tabs>
        <w:autoSpaceDE w:val="0"/>
        <w:spacing w:after="0"/>
        <w:ind w:right="-143"/>
        <w:jc w:val="both"/>
        <w:rPr>
          <w:rFonts w:ascii="Times New Roman" w:eastAsia="Times New Roman" w:hAnsi="Times New Roman" w:cs="Arial"/>
          <w:lang w:eastAsia="zh-CN"/>
        </w:rPr>
      </w:pPr>
      <w:r w:rsidRPr="002F4414">
        <w:rPr>
          <w:rFonts w:ascii="Times New Roman" w:eastAsia="Times New Roman" w:hAnsi="Times New Roman" w:cs="Arial"/>
          <w:lang w:eastAsia="zh-CN"/>
        </w:rPr>
        <w:t>Профилировщик основания;</w:t>
      </w:r>
    </w:p>
    <w:p w:rsidR="003C7BE9" w:rsidRPr="002F4414" w:rsidRDefault="003C7BE9" w:rsidP="002F4414">
      <w:pPr>
        <w:pStyle w:val="aa"/>
        <w:widowControl w:val="0"/>
        <w:numPr>
          <w:ilvl w:val="0"/>
          <w:numId w:val="27"/>
        </w:numPr>
        <w:tabs>
          <w:tab w:val="left" w:pos="993"/>
        </w:tabs>
        <w:autoSpaceDE w:val="0"/>
        <w:spacing w:after="0"/>
        <w:ind w:right="-143"/>
        <w:jc w:val="both"/>
        <w:rPr>
          <w:rFonts w:ascii="Times New Roman" w:eastAsia="Times New Roman" w:hAnsi="Times New Roman" w:cs="Arial"/>
          <w:lang w:eastAsia="zh-CN"/>
        </w:rPr>
      </w:pPr>
      <w:r w:rsidRPr="002F4414">
        <w:rPr>
          <w:rFonts w:ascii="Times New Roman" w:eastAsia="Times New Roman" w:hAnsi="Times New Roman" w:cs="Arial"/>
          <w:lang w:eastAsia="zh-CN"/>
        </w:rPr>
        <w:t xml:space="preserve">Установка </w:t>
      </w:r>
      <w:proofErr w:type="spellStart"/>
      <w:r w:rsidRPr="002F4414">
        <w:rPr>
          <w:rFonts w:ascii="Times New Roman" w:eastAsia="Times New Roman" w:hAnsi="Times New Roman" w:cs="Arial"/>
          <w:lang w:eastAsia="zh-CN"/>
        </w:rPr>
        <w:t>пневмонабрызга</w:t>
      </w:r>
      <w:proofErr w:type="spellEnd"/>
      <w:r w:rsidRPr="002F4414">
        <w:rPr>
          <w:rFonts w:ascii="Times New Roman" w:eastAsia="Times New Roman" w:hAnsi="Times New Roman" w:cs="Arial"/>
          <w:lang w:eastAsia="zh-CN"/>
        </w:rPr>
        <w:t>;</w:t>
      </w:r>
    </w:p>
    <w:p w:rsidR="003C7BE9" w:rsidRPr="002F4414" w:rsidRDefault="003C7BE9" w:rsidP="002F4414">
      <w:pPr>
        <w:pStyle w:val="aa"/>
        <w:widowControl w:val="0"/>
        <w:numPr>
          <w:ilvl w:val="0"/>
          <w:numId w:val="27"/>
        </w:numPr>
        <w:tabs>
          <w:tab w:val="left" w:pos="993"/>
        </w:tabs>
        <w:autoSpaceDE w:val="0"/>
        <w:spacing w:after="0"/>
        <w:ind w:right="-143"/>
        <w:jc w:val="both"/>
        <w:rPr>
          <w:rFonts w:ascii="Times New Roman" w:eastAsia="Times New Roman" w:hAnsi="Times New Roman" w:cs="Arial"/>
          <w:lang w:eastAsia="zh-CN"/>
        </w:rPr>
      </w:pPr>
      <w:r w:rsidRPr="002F4414">
        <w:rPr>
          <w:rFonts w:ascii="Times New Roman" w:eastAsia="Times New Roman" w:hAnsi="Times New Roman" w:cs="Arial"/>
          <w:lang w:eastAsia="zh-CN"/>
        </w:rPr>
        <w:t>Промышленный пылесос со встроенным электродвигателем;</w:t>
      </w:r>
    </w:p>
    <w:p w:rsidR="003C7BE9" w:rsidRPr="002F4414" w:rsidRDefault="003C7BE9" w:rsidP="002F4414">
      <w:pPr>
        <w:pStyle w:val="aa"/>
        <w:widowControl w:val="0"/>
        <w:numPr>
          <w:ilvl w:val="0"/>
          <w:numId w:val="27"/>
        </w:numPr>
        <w:tabs>
          <w:tab w:val="left" w:pos="993"/>
        </w:tabs>
        <w:autoSpaceDE w:val="0"/>
        <w:spacing w:after="0"/>
        <w:ind w:right="-143"/>
        <w:jc w:val="both"/>
        <w:rPr>
          <w:rFonts w:ascii="Times New Roman" w:eastAsia="Times New Roman" w:hAnsi="Times New Roman" w:cs="Arial"/>
          <w:lang w:eastAsia="zh-CN"/>
        </w:rPr>
      </w:pPr>
      <w:r w:rsidRPr="002F4414">
        <w:rPr>
          <w:rFonts w:ascii="Times New Roman" w:eastAsia="Times New Roman" w:hAnsi="Times New Roman" w:cs="Arial"/>
          <w:lang w:eastAsia="zh-CN"/>
        </w:rPr>
        <w:t>Установка для распределения жидких солевых растворов;</w:t>
      </w:r>
    </w:p>
    <w:p w:rsidR="008A7A5C" w:rsidRPr="002F4414" w:rsidRDefault="003C7BE9" w:rsidP="002F4414">
      <w:pPr>
        <w:pStyle w:val="aa"/>
        <w:widowControl w:val="0"/>
        <w:numPr>
          <w:ilvl w:val="0"/>
          <w:numId w:val="27"/>
        </w:numPr>
        <w:tabs>
          <w:tab w:val="left" w:pos="993"/>
        </w:tabs>
        <w:autoSpaceDE w:val="0"/>
        <w:spacing w:after="0"/>
        <w:ind w:right="-143"/>
        <w:jc w:val="both"/>
        <w:rPr>
          <w:rFonts w:ascii="Times New Roman" w:eastAsia="Times New Roman" w:hAnsi="Times New Roman" w:cs="Arial"/>
          <w:lang w:eastAsia="zh-CN"/>
        </w:rPr>
      </w:pPr>
      <w:r w:rsidRPr="002F4414">
        <w:rPr>
          <w:rFonts w:ascii="Times New Roman" w:eastAsia="Times New Roman" w:hAnsi="Times New Roman" w:cs="Arial"/>
          <w:lang w:eastAsia="zh-CN"/>
        </w:rPr>
        <w:t>Установка для получения солевых растворов.</w:t>
      </w:r>
    </w:p>
    <w:p w:rsidR="002F4414" w:rsidRDefault="002F4414" w:rsidP="003C7BE9">
      <w:pPr>
        <w:widowControl w:val="0"/>
        <w:tabs>
          <w:tab w:val="left" w:pos="993"/>
        </w:tabs>
        <w:autoSpaceDE w:val="0"/>
        <w:spacing w:after="0"/>
        <w:ind w:left="-851" w:right="-143"/>
        <w:jc w:val="both"/>
        <w:rPr>
          <w:rFonts w:ascii="Times New Roman" w:eastAsia="Times New Roman" w:hAnsi="Times New Roman" w:cs="Times New Roman"/>
          <w:b/>
          <w:bCs/>
          <w:sz w:val="24"/>
          <w:szCs w:val="24"/>
          <w:lang w:eastAsia="zh-CN"/>
        </w:rPr>
      </w:pPr>
    </w:p>
    <w:p w:rsidR="0079440C" w:rsidRPr="0079440C" w:rsidRDefault="0079440C" w:rsidP="0079440C">
      <w:pPr>
        <w:widowControl w:val="0"/>
        <w:tabs>
          <w:tab w:val="left" w:pos="993"/>
        </w:tabs>
        <w:autoSpaceDE w:val="0"/>
        <w:spacing w:after="0"/>
        <w:ind w:left="-851" w:right="-143"/>
        <w:jc w:val="center"/>
        <w:rPr>
          <w:rFonts w:ascii="Times New Roman" w:eastAsia="Times New Roman" w:hAnsi="Times New Roman" w:cs="Times New Roman"/>
          <w:b/>
          <w:bCs/>
          <w:sz w:val="24"/>
          <w:szCs w:val="24"/>
          <w:lang w:eastAsia="zh-CN"/>
        </w:rPr>
      </w:pPr>
      <w:r w:rsidRPr="0079440C">
        <w:rPr>
          <w:rFonts w:ascii="Times New Roman" w:eastAsia="Times New Roman" w:hAnsi="Times New Roman" w:cs="Times New Roman"/>
          <w:b/>
          <w:bCs/>
          <w:sz w:val="24"/>
          <w:szCs w:val="24"/>
          <w:lang w:eastAsia="zh-CN"/>
        </w:rPr>
        <w:t>Формы строительной документации</w:t>
      </w:r>
    </w:p>
    <w:p w:rsidR="0079440C" w:rsidRPr="0079440C" w:rsidRDefault="0079440C" w:rsidP="00B35BBC">
      <w:pPr>
        <w:widowControl w:val="0"/>
        <w:tabs>
          <w:tab w:val="left" w:pos="993"/>
        </w:tabs>
        <w:autoSpaceDE w:val="0"/>
        <w:spacing w:after="0"/>
        <w:ind w:right="-143"/>
        <w:jc w:val="both"/>
        <w:rPr>
          <w:rFonts w:ascii="Times New Roman" w:eastAsia="Times New Roman" w:hAnsi="Times New Roman" w:cs="Times New Roman"/>
          <w:sz w:val="24"/>
          <w:szCs w:val="24"/>
          <w:lang w:eastAsia="zh-CN"/>
        </w:rPr>
      </w:pPr>
    </w:p>
    <w:p w:rsidR="002F4414" w:rsidRPr="00037305" w:rsidRDefault="002F4414" w:rsidP="00037305">
      <w:pPr>
        <w:pStyle w:val="aa"/>
        <w:widowControl w:val="0"/>
        <w:numPr>
          <w:ilvl w:val="0"/>
          <w:numId w:val="28"/>
        </w:numPr>
        <w:tabs>
          <w:tab w:val="left" w:pos="993"/>
        </w:tabs>
        <w:autoSpaceDE w:val="0"/>
        <w:spacing w:after="0"/>
        <w:ind w:right="-143"/>
        <w:jc w:val="both"/>
        <w:rPr>
          <w:rFonts w:ascii="Times New Roman" w:eastAsia="Times New Roman" w:hAnsi="Times New Roman" w:cs="Times New Roman"/>
          <w:lang w:eastAsia="zh-CN"/>
        </w:rPr>
      </w:pPr>
      <w:r w:rsidRPr="00037305">
        <w:rPr>
          <w:rFonts w:ascii="Times New Roman" w:eastAsia="Times New Roman" w:hAnsi="Times New Roman" w:cs="Times New Roman"/>
          <w:lang w:eastAsia="zh-CN"/>
        </w:rPr>
        <w:t xml:space="preserve">Карта контроля соблюдения требований </w:t>
      </w:r>
      <w:hyperlink r:id="rId25" w:tooltip="&quot;СТО НОСТРОЙ 2.25.47-2011 Автомобильные дороги. Ремонт асфальтобетонных покрытий. Часть 1. Общие положения (с Изменением N 1)&quot;&#10;(утв. протоколом НОСТРОЙ от 05.12.2011 N 22)&#10;Статус: действующая редакция (действ. с 11.12.2014)" w:history="1">
        <w:r w:rsidRPr="00C6788B">
          <w:rPr>
            <w:rStyle w:val="a9"/>
            <w:rFonts w:ascii="Times New Roman" w:eastAsia="Times New Roman" w:hAnsi="Times New Roman" w:cs="Times New Roman"/>
            <w:color w:val="0000AA"/>
            <w:lang w:eastAsia="zh-CN"/>
          </w:rPr>
          <w:t>СТО НОСТРОЙ 2.25.47-2011</w:t>
        </w:r>
      </w:hyperlink>
      <w:r w:rsidRPr="00037305">
        <w:rPr>
          <w:rFonts w:ascii="Times New Roman" w:eastAsia="Times New Roman" w:hAnsi="Times New Roman" w:cs="Times New Roman"/>
          <w:lang w:eastAsia="zh-CN"/>
        </w:rPr>
        <w:t xml:space="preserve"> </w:t>
      </w:r>
      <w:r w:rsidR="00B70E7F" w:rsidRPr="00037305">
        <w:rPr>
          <w:rFonts w:ascii="Times New Roman" w:eastAsia="Times New Roman" w:hAnsi="Times New Roman" w:cs="Times New Roman"/>
          <w:lang w:eastAsia="zh-CN"/>
        </w:rPr>
        <w:t>«</w:t>
      </w:r>
      <w:r w:rsidRPr="00037305">
        <w:rPr>
          <w:rFonts w:ascii="Times New Roman" w:eastAsia="Times New Roman" w:hAnsi="Times New Roman" w:cs="Times New Roman"/>
          <w:lang w:eastAsia="zh-CN"/>
        </w:rPr>
        <w:t>Автомобильные дороги. Ремонт асфальтобетонных покрытий. Часть 1. Общие положения</w:t>
      </w:r>
      <w:r w:rsidR="00B70E7F" w:rsidRPr="00037305">
        <w:rPr>
          <w:rFonts w:ascii="Times New Roman" w:eastAsia="Times New Roman" w:hAnsi="Times New Roman" w:cs="Times New Roman"/>
          <w:lang w:eastAsia="zh-CN"/>
        </w:rPr>
        <w:t>»</w:t>
      </w:r>
      <w:r w:rsidRPr="00037305">
        <w:rPr>
          <w:rFonts w:ascii="Times New Roman" w:eastAsia="Times New Roman" w:hAnsi="Times New Roman" w:cs="Times New Roman"/>
          <w:lang w:eastAsia="zh-CN"/>
        </w:rPr>
        <w:t xml:space="preserve"> при выполнении вида работ: </w:t>
      </w:r>
      <w:r w:rsidR="00B70E7F" w:rsidRPr="00037305">
        <w:rPr>
          <w:rFonts w:ascii="Times New Roman" w:eastAsia="Times New Roman" w:hAnsi="Times New Roman" w:cs="Times New Roman"/>
          <w:lang w:eastAsia="zh-CN"/>
        </w:rPr>
        <w:t>«</w:t>
      </w:r>
      <w:r w:rsidRPr="00037305">
        <w:rPr>
          <w:rFonts w:ascii="Times New Roman" w:eastAsia="Times New Roman" w:hAnsi="Times New Roman" w:cs="Times New Roman"/>
          <w:lang w:eastAsia="zh-CN"/>
        </w:rPr>
        <w:t>Устройство покрытий автомобильных дорог, в том числе укр</w:t>
      </w:r>
      <w:r w:rsidR="00B70E7F" w:rsidRPr="00037305">
        <w:rPr>
          <w:rFonts w:ascii="Times New Roman" w:eastAsia="Times New Roman" w:hAnsi="Times New Roman" w:cs="Times New Roman"/>
          <w:lang w:eastAsia="zh-CN"/>
        </w:rPr>
        <w:t>епляемых вяжущими материалами»</w:t>
      </w:r>
      <w:r w:rsidRPr="00037305">
        <w:rPr>
          <w:rFonts w:ascii="Times New Roman" w:eastAsia="Times New Roman" w:hAnsi="Times New Roman" w:cs="Times New Roman"/>
          <w:lang w:eastAsia="zh-CN"/>
        </w:rPr>
        <w:t>.</w:t>
      </w:r>
    </w:p>
    <w:p w:rsidR="002F4414" w:rsidRPr="00037305" w:rsidRDefault="002F4414" w:rsidP="00037305">
      <w:pPr>
        <w:pStyle w:val="aa"/>
        <w:widowControl w:val="0"/>
        <w:numPr>
          <w:ilvl w:val="0"/>
          <w:numId w:val="28"/>
        </w:numPr>
        <w:tabs>
          <w:tab w:val="left" w:pos="993"/>
        </w:tabs>
        <w:autoSpaceDE w:val="0"/>
        <w:spacing w:after="0"/>
        <w:ind w:right="-143"/>
        <w:jc w:val="both"/>
        <w:rPr>
          <w:rFonts w:ascii="Times New Roman" w:eastAsia="Times New Roman" w:hAnsi="Times New Roman" w:cs="Times New Roman"/>
          <w:lang w:eastAsia="zh-CN"/>
        </w:rPr>
      </w:pPr>
      <w:r w:rsidRPr="00037305">
        <w:rPr>
          <w:rFonts w:ascii="Times New Roman" w:eastAsia="Times New Roman" w:hAnsi="Times New Roman" w:cs="Times New Roman"/>
          <w:lang w:eastAsia="zh-CN"/>
        </w:rPr>
        <w:t>Акт оценки освещеннос</w:t>
      </w:r>
      <w:r w:rsidR="00B70E7F" w:rsidRPr="00037305">
        <w:rPr>
          <w:rFonts w:ascii="Times New Roman" w:eastAsia="Times New Roman" w:hAnsi="Times New Roman" w:cs="Times New Roman"/>
          <w:lang w:eastAsia="zh-CN"/>
        </w:rPr>
        <w:t>ти (</w:t>
      </w:r>
      <w:hyperlink r:id="rId26" w:tooltip="&quot;ГОСТ Р 54308-2011 Дороги автомобильные общего пользования. Горизонтальная освещенность от ...&quot;&#10;(утв. приказом Росстандарта от 24.02.2011 N 21-ст)&#10;Применяется с 01.09.2011&#10;Статус: действующая редакция (действ. с 01.09.2011)" w:history="1">
        <w:r w:rsidR="00B70E7F" w:rsidRPr="00C6788B">
          <w:rPr>
            <w:rStyle w:val="a9"/>
            <w:rFonts w:ascii="Times New Roman" w:eastAsia="Times New Roman" w:hAnsi="Times New Roman" w:cs="Times New Roman"/>
            <w:color w:val="0000AA"/>
            <w:lang w:eastAsia="zh-CN"/>
          </w:rPr>
          <w:t xml:space="preserve">ГОСТ </w:t>
        </w:r>
        <w:proofErr w:type="gramStart"/>
        <w:r w:rsidR="00B70E7F" w:rsidRPr="00C6788B">
          <w:rPr>
            <w:rStyle w:val="a9"/>
            <w:rFonts w:ascii="Times New Roman" w:eastAsia="Times New Roman" w:hAnsi="Times New Roman" w:cs="Times New Roman"/>
            <w:color w:val="0000AA"/>
            <w:lang w:eastAsia="zh-CN"/>
          </w:rPr>
          <w:t>Р</w:t>
        </w:r>
        <w:proofErr w:type="gramEnd"/>
        <w:r w:rsidR="00B70E7F" w:rsidRPr="00C6788B">
          <w:rPr>
            <w:rStyle w:val="a9"/>
            <w:rFonts w:ascii="Times New Roman" w:eastAsia="Times New Roman" w:hAnsi="Times New Roman" w:cs="Times New Roman"/>
            <w:color w:val="0000AA"/>
            <w:lang w:eastAsia="zh-CN"/>
          </w:rPr>
          <w:t xml:space="preserve"> 54308-2011</w:t>
        </w:r>
      </w:hyperlink>
      <w:r w:rsidR="00B70E7F" w:rsidRPr="00037305">
        <w:rPr>
          <w:rFonts w:ascii="Times New Roman" w:eastAsia="Times New Roman" w:hAnsi="Times New Roman" w:cs="Times New Roman"/>
          <w:lang w:eastAsia="zh-CN"/>
        </w:rPr>
        <w:t>).</w:t>
      </w:r>
    </w:p>
    <w:p w:rsidR="002F4414" w:rsidRPr="00037305" w:rsidRDefault="002F4414" w:rsidP="00037305">
      <w:pPr>
        <w:pStyle w:val="aa"/>
        <w:widowControl w:val="0"/>
        <w:numPr>
          <w:ilvl w:val="0"/>
          <w:numId w:val="28"/>
        </w:numPr>
        <w:tabs>
          <w:tab w:val="left" w:pos="993"/>
        </w:tabs>
        <w:autoSpaceDE w:val="0"/>
        <w:spacing w:after="0"/>
        <w:ind w:right="-143"/>
        <w:jc w:val="both"/>
        <w:rPr>
          <w:rFonts w:ascii="Times New Roman" w:eastAsia="Times New Roman" w:hAnsi="Times New Roman" w:cs="Times New Roman"/>
          <w:lang w:eastAsia="zh-CN"/>
        </w:rPr>
      </w:pPr>
      <w:r w:rsidRPr="00037305">
        <w:rPr>
          <w:rFonts w:ascii="Times New Roman" w:eastAsia="Times New Roman" w:hAnsi="Times New Roman" w:cs="Times New Roman"/>
          <w:lang w:eastAsia="zh-CN"/>
        </w:rPr>
        <w:t>Заявление о выдаче разрешения на строительство объек</w:t>
      </w:r>
      <w:r w:rsidR="00B70E7F" w:rsidRPr="00037305">
        <w:rPr>
          <w:rFonts w:ascii="Times New Roman" w:eastAsia="Times New Roman" w:hAnsi="Times New Roman" w:cs="Times New Roman"/>
          <w:lang w:eastAsia="zh-CN"/>
        </w:rPr>
        <w:t>тов космической инфраструктуры.</w:t>
      </w:r>
    </w:p>
    <w:p w:rsidR="002F4414" w:rsidRPr="00037305" w:rsidRDefault="002F4414" w:rsidP="00037305">
      <w:pPr>
        <w:pStyle w:val="aa"/>
        <w:widowControl w:val="0"/>
        <w:numPr>
          <w:ilvl w:val="0"/>
          <w:numId w:val="28"/>
        </w:numPr>
        <w:tabs>
          <w:tab w:val="left" w:pos="993"/>
        </w:tabs>
        <w:autoSpaceDE w:val="0"/>
        <w:spacing w:after="0"/>
        <w:ind w:right="-143"/>
        <w:jc w:val="both"/>
        <w:rPr>
          <w:rFonts w:ascii="Times New Roman" w:eastAsia="Times New Roman" w:hAnsi="Times New Roman" w:cs="Times New Roman"/>
          <w:lang w:eastAsia="zh-CN"/>
        </w:rPr>
      </w:pPr>
      <w:r w:rsidRPr="00037305">
        <w:rPr>
          <w:rFonts w:ascii="Times New Roman" w:eastAsia="Times New Roman" w:hAnsi="Times New Roman" w:cs="Times New Roman"/>
          <w:lang w:eastAsia="zh-CN"/>
        </w:rPr>
        <w:t>Заявление о выдаче разрешения на ввод объекта в эксплуатацию объек</w:t>
      </w:r>
      <w:r w:rsidR="00B70E7F" w:rsidRPr="00037305">
        <w:rPr>
          <w:rFonts w:ascii="Times New Roman" w:eastAsia="Times New Roman" w:hAnsi="Times New Roman" w:cs="Times New Roman"/>
          <w:lang w:eastAsia="zh-CN"/>
        </w:rPr>
        <w:t>тов космической инфраструктуры.</w:t>
      </w:r>
    </w:p>
    <w:p w:rsidR="002F4414" w:rsidRPr="00037305" w:rsidRDefault="002F4414" w:rsidP="00037305">
      <w:pPr>
        <w:pStyle w:val="aa"/>
        <w:widowControl w:val="0"/>
        <w:numPr>
          <w:ilvl w:val="0"/>
          <w:numId w:val="28"/>
        </w:numPr>
        <w:tabs>
          <w:tab w:val="left" w:pos="993"/>
        </w:tabs>
        <w:autoSpaceDE w:val="0"/>
        <w:spacing w:after="0"/>
        <w:ind w:right="-143"/>
        <w:jc w:val="both"/>
        <w:rPr>
          <w:rFonts w:ascii="Times New Roman" w:eastAsia="Times New Roman" w:hAnsi="Times New Roman" w:cs="Times New Roman"/>
          <w:lang w:eastAsia="zh-CN"/>
        </w:rPr>
      </w:pPr>
      <w:r w:rsidRPr="00037305">
        <w:rPr>
          <w:rFonts w:ascii="Times New Roman" w:eastAsia="Times New Roman" w:hAnsi="Times New Roman" w:cs="Times New Roman"/>
          <w:lang w:eastAsia="zh-CN"/>
        </w:rPr>
        <w:t>Заявление о внесении изменений в разрешение на строительство объек</w:t>
      </w:r>
      <w:r w:rsidR="00B70E7F" w:rsidRPr="00037305">
        <w:rPr>
          <w:rFonts w:ascii="Times New Roman" w:eastAsia="Times New Roman" w:hAnsi="Times New Roman" w:cs="Times New Roman"/>
          <w:lang w:eastAsia="zh-CN"/>
        </w:rPr>
        <w:t>тов космической инфраструктуры.</w:t>
      </w:r>
    </w:p>
    <w:p w:rsidR="002F4414" w:rsidRPr="00037305" w:rsidRDefault="002F4414" w:rsidP="00037305">
      <w:pPr>
        <w:pStyle w:val="aa"/>
        <w:widowControl w:val="0"/>
        <w:numPr>
          <w:ilvl w:val="0"/>
          <w:numId w:val="28"/>
        </w:numPr>
        <w:tabs>
          <w:tab w:val="left" w:pos="993"/>
        </w:tabs>
        <w:autoSpaceDE w:val="0"/>
        <w:spacing w:after="0"/>
        <w:ind w:right="-143"/>
        <w:jc w:val="both"/>
        <w:rPr>
          <w:rFonts w:ascii="Times New Roman" w:eastAsia="Times New Roman" w:hAnsi="Times New Roman" w:cs="Times New Roman"/>
          <w:lang w:eastAsia="zh-CN"/>
        </w:rPr>
      </w:pPr>
      <w:r w:rsidRPr="00037305">
        <w:rPr>
          <w:rFonts w:ascii="Times New Roman" w:eastAsia="Times New Roman" w:hAnsi="Times New Roman" w:cs="Times New Roman"/>
          <w:lang w:eastAsia="zh-CN"/>
        </w:rPr>
        <w:t>Уведомление 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 объектов космической инфраструктуры.</w:t>
      </w:r>
    </w:p>
    <w:p w:rsidR="002F4414" w:rsidRPr="00037305" w:rsidRDefault="002F4414" w:rsidP="00037305">
      <w:pPr>
        <w:pStyle w:val="aa"/>
        <w:widowControl w:val="0"/>
        <w:numPr>
          <w:ilvl w:val="0"/>
          <w:numId w:val="28"/>
        </w:numPr>
        <w:tabs>
          <w:tab w:val="left" w:pos="993"/>
        </w:tabs>
        <w:autoSpaceDE w:val="0"/>
        <w:spacing w:after="0"/>
        <w:ind w:right="-143"/>
        <w:jc w:val="both"/>
        <w:rPr>
          <w:rFonts w:ascii="Times New Roman" w:eastAsia="Times New Roman" w:hAnsi="Times New Roman" w:cs="Times New Roman"/>
          <w:lang w:eastAsia="zh-CN"/>
        </w:rPr>
      </w:pPr>
      <w:r w:rsidRPr="00037305">
        <w:rPr>
          <w:rFonts w:ascii="Times New Roman" w:eastAsia="Times New Roman" w:hAnsi="Times New Roman" w:cs="Times New Roman"/>
          <w:lang w:eastAsia="zh-CN"/>
        </w:rPr>
        <w:t>Заявление об исправлении технических ошибок в разрешении на строительство (разрешении на ввод объекта в эксплуатацию) объек</w:t>
      </w:r>
      <w:r w:rsidR="00B70E7F" w:rsidRPr="00037305">
        <w:rPr>
          <w:rFonts w:ascii="Times New Roman" w:eastAsia="Times New Roman" w:hAnsi="Times New Roman" w:cs="Times New Roman"/>
          <w:lang w:eastAsia="zh-CN"/>
        </w:rPr>
        <w:t>тов космической инфраструктуры.</w:t>
      </w:r>
    </w:p>
    <w:p w:rsidR="002F4414" w:rsidRPr="00037305" w:rsidRDefault="002F4414" w:rsidP="00037305">
      <w:pPr>
        <w:pStyle w:val="aa"/>
        <w:widowControl w:val="0"/>
        <w:numPr>
          <w:ilvl w:val="0"/>
          <w:numId w:val="28"/>
        </w:numPr>
        <w:tabs>
          <w:tab w:val="left" w:pos="993"/>
        </w:tabs>
        <w:autoSpaceDE w:val="0"/>
        <w:spacing w:after="0"/>
        <w:ind w:right="-143"/>
        <w:jc w:val="both"/>
        <w:rPr>
          <w:rFonts w:ascii="Times New Roman" w:eastAsia="Times New Roman" w:hAnsi="Times New Roman" w:cs="Times New Roman"/>
          <w:lang w:eastAsia="zh-CN"/>
        </w:rPr>
      </w:pPr>
      <w:r w:rsidRPr="00037305">
        <w:rPr>
          <w:rFonts w:ascii="Times New Roman" w:eastAsia="Times New Roman" w:hAnsi="Times New Roman" w:cs="Times New Roman"/>
          <w:lang w:eastAsia="zh-CN"/>
        </w:rPr>
        <w:lastRenderedPageBreak/>
        <w:t>Заявление о выдаче дубликата разрешения на строительство (разрешения на ввод объекта в эксплуатацию) объек</w:t>
      </w:r>
      <w:r w:rsidR="00B70E7F" w:rsidRPr="00037305">
        <w:rPr>
          <w:rFonts w:ascii="Times New Roman" w:eastAsia="Times New Roman" w:hAnsi="Times New Roman" w:cs="Times New Roman"/>
          <w:lang w:eastAsia="zh-CN"/>
        </w:rPr>
        <w:t>тов космической инфраструктуры.</w:t>
      </w:r>
    </w:p>
    <w:p w:rsidR="002F4414" w:rsidRPr="00037305" w:rsidRDefault="002F4414" w:rsidP="00037305">
      <w:pPr>
        <w:pStyle w:val="aa"/>
        <w:widowControl w:val="0"/>
        <w:numPr>
          <w:ilvl w:val="0"/>
          <w:numId w:val="28"/>
        </w:numPr>
        <w:tabs>
          <w:tab w:val="left" w:pos="993"/>
        </w:tabs>
        <w:autoSpaceDE w:val="0"/>
        <w:spacing w:after="0"/>
        <w:ind w:right="-143"/>
        <w:jc w:val="both"/>
        <w:rPr>
          <w:rFonts w:ascii="Times New Roman" w:eastAsia="Times New Roman" w:hAnsi="Times New Roman" w:cs="Times New Roman"/>
          <w:lang w:eastAsia="zh-CN"/>
        </w:rPr>
      </w:pPr>
      <w:r w:rsidRPr="00037305">
        <w:rPr>
          <w:rFonts w:ascii="Times New Roman" w:eastAsia="Times New Roman" w:hAnsi="Times New Roman" w:cs="Times New Roman"/>
          <w:lang w:eastAsia="zh-CN"/>
        </w:rPr>
        <w:t xml:space="preserve">Карта контроля соблюдения требований </w:t>
      </w:r>
      <w:hyperlink r:id="rId27" w:tooltip="&quot;СТО НОСТРОЙ 2.25.45-2011 Автомобильные дороги. Устройство обстановки дороги. Часть 4 ...&quot;&#10;(утв. протоколом НОСТРОЙ от 05.12.2011 N 22)&#10;Статус: действующая редакция (действ. с 11.12.2014)" w:history="1">
        <w:r w:rsidRPr="00C6788B">
          <w:rPr>
            <w:rStyle w:val="a9"/>
            <w:rFonts w:ascii="Times New Roman" w:eastAsia="Times New Roman" w:hAnsi="Times New Roman" w:cs="Times New Roman"/>
            <w:color w:val="0000AA"/>
            <w:lang w:eastAsia="zh-CN"/>
          </w:rPr>
          <w:t>СТО НОСТРОЙ 2.25.45-2011</w:t>
        </w:r>
      </w:hyperlink>
      <w:r w:rsidRPr="00037305">
        <w:rPr>
          <w:rFonts w:ascii="Times New Roman" w:eastAsia="Times New Roman" w:hAnsi="Times New Roman" w:cs="Times New Roman"/>
          <w:lang w:eastAsia="zh-CN"/>
        </w:rPr>
        <w:t xml:space="preserve"> </w:t>
      </w:r>
      <w:r w:rsidR="00B70E7F" w:rsidRPr="00037305">
        <w:rPr>
          <w:rFonts w:ascii="Times New Roman" w:eastAsia="Times New Roman" w:hAnsi="Times New Roman" w:cs="Times New Roman"/>
          <w:lang w:eastAsia="zh-CN"/>
        </w:rPr>
        <w:t>«</w:t>
      </w:r>
      <w:r w:rsidRPr="00037305">
        <w:rPr>
          <w:rFonts w:ascii="Times New Roman" w:eastAsia="Times New Roman" w:hAnsi="Times New Roman" w:cs="Times New Roman"/>
          <w:lang w:eastAsia="zh-CN"/>
        </w:rPr>
        <w:t xml:space="preserve">Автомобильные дороги. Устройство обстановки дороги. Часть 4. Устройство парапетных ограждений из монолитного </w:t>
      </w:r>
      <w:proofErr w:type="spellStart"/>
      <w:r w:rsidRPr="00037305">
        <w:rPr>
          <w:rFonts w:ascii="Times New Roman" w:eastAsia="Times New Roman" w:hAnsi="Times New Roman" w:cs="Times New Roman"/>
          <w:lang w:eastAsia="zh-CN"/>
        </w:rPr>
        <w:t>цементобетона</w:t>
      </w:r>
      <w:proofErr w:type="spellEnd"/>
      <w:r w:rsidR="00B70E7F" w:rsidRPr="00037305">
        <w:rPr>
          <w:rFonts w:ascii="Times New Roman" w:eastAsia="Times New Roman" w:hAnsi="Times New Roman" w:cs="Times New Roman"/>
          <w:lang w:eastAsia="zh-CN"/>
        </w:rPr>
        <w:t>»</w:t>
      </w:r>
      <w:r w:rsidRPr="00037305">
        <w:rPr>
          <w:rFonts w:ascii="Times New Roman" w:eastAsia="Times New Roman" w:hAnsi="Times New Roman" w:cs="Times New Roman"/>
          <w:lang w:eastAsia="zh-CN"/>
        </w:rPr>
        <w:t xml:space="preserve"> при выполнении вида работ: </w:t>
      </w:r>
      <w:r w:rsidR="00B70E7F" w:rsidRPr="00037305">
        <w:rPr>
          <w:rFonts w:ascii="Times New Roman" w:eastAsia="Times New Roman" w:hAnsi="Times New Roman" w:cs="Times New Roman"/>
          <w:lang w:eastAsia="zh-CN"/>
        </w:rPr>
        <w:t>«</w:t>
      </w:r>
      <w:r w:rsidRPr="00037305">
        <w:rPr>
          <w:rFonts w:ascii="Times New Roman" w:eastAsia="Times New Roman" w:hAnsi="Times New Roman" w:cs="Times New Roman"/>
          <w:lang w:eastAsia="zh-CN"/>
        </w:rPr>
        <w:t xml:space="preserve">Устройство защитных ограждений и элементов </w:t>
      </w:r>
      <w:proofErr w:type="gramStart"/>
      <w:r w:rsidRPr="00037305">
        <w:rPr>
          <w:rFonts w:ascii="Times New Roman" w:eastAsia="Times New Roman" w:hAnsi="Times New Roman" w:cs="Times New Roman"/>
          <w:lang w:eastAsia="zh-CN"/>
        </w:rPr>
        <w:t>обу</w:t>
      </w:r>
      <w:r w:rsidR="00B70E7F" w:rsidRPr="00037305">
        <w:rPr>
          <w:rFonts w:ascii="Times New Roman" w:eastAsia="Times New Roman" w:hAnsi="Times New Roman" w:cs="Times New Roman"/>
          <w:lang w:eastAsia="zh-CN"/>
        </w:rPr>
        <w:t>стройства</w:t>
      </w:r>
      <w:proofErr w:type="gramEnd"/>
      <w:r w:rsidR="00B70E7F" w:rsidRPr="00037305">
        <w:rPr>
          <w:rFonts w:ascii="Times New Roman" w:eastAsia="Times New Roman" w:hAnsi="Times New Roman" w:cs="Times New Roman"/>
          <w:lang w:eastAsia="zh-CN"/>
        </w:rPr>
        <w:t xml:space="preserve"> автомобильных дорог».</w:t>
      </w:r>
    </w:p>
    <w:p w:rsidR="002F4414" w:rsidRPr="00037305" w:rsidRDefault="002F4414" w:rsidP="00037305">
      <w:pPr>
        <w:pStyle w:val="aa"/>
        <w:widowControl w:val="0"/>
        <w:numPr>
          <w:ilvl w:val="0"/>
          <w:numId w:val="28"/>
        </w:numPr>
        <w:tabs>
          <w:tab w:val="left" w:pos="993"/>
        </w:tabs>
        <w:autoSpaceDE w:val="0"/>
        <w:spacing w:after="0"/>
        <w:ind w:right="-143"/>
        <w:jc w:val="both"/>
        <w:rPr>
          <w:rFonts w:ascii="Times New Roman" w:eastAsia="Times New Roman" w:hAnsi="Times New Roman" w:cs="Times New Roman"/>
          <w:lang w:eastAsia="zh-CN"/>
        </w:rPr>
      </w:pPr>
      <w:r w:rsidRPr="00037305">
        <w:rPr>
          <w:rFonts w:ascii="Times New Roman" w:eastAsia="Times New Roman" w:hAnsi="Times New Roman" w:cs="Times New Roman"/>
          <w:lang w:eastAsia="zh-CN"/>
        </w:rPr>
        <w:t xml:space="preserve">Журнал испытаний грунта для определения степени </w:t>
      </w:r>
      <w:proofErr w:type="spellStart"/>
      <w:r w:rsidR="00B70E7F" w:rsidRPr="00037305">
        <w:rPr>
          <w:rFonts w:ascii="Times New Roman" w:eastAsia="Times New Roman" w:hAnsi="Times New Roman" w:cs="Times New Roman"/>
          <w:lang w:eastAsia="zh-CN"/>
        </w:rPr>
        <w:t>пучинистости</w:t>
      </w:r>
      <w:proofErr w:type="spellEnd"/>
      <w:r w:rsidR="00B70E7F" w:rsidRPr="00037305">
        <w:rPr>
          <w:rFonts w:ascii="Times New Roman" w:eastAsia="Times New Roman" w:hAnsi="Times New Roman" w:cs="Times New Roman"/>
          <w:lang w:eastAsia="zh-CN"/>
        </w:rPr>
        <w:t xml:space="preserve"> (</w:t>
      </w:r>
      <w:hyperlink r:id="rId28" w:tooltip="&quot;ГОСТ 28622-2012 Грунты. Метод лабораторного определения степени ...&quot;&#10;(утв. приказом Росстандарта от 27.12.2012 N 2016-ст)&#10;Применяется с 01.11.2013 ...&#10;Статус: действующая редакция (действ. с 01.11.2013)&#10;Применяется для целей технического регламента" w:history="1">
        <w:r w:rsidR="00B70E7F" w:rsidRPr="00C6788B">
          <w:rPr>
            <w:rStyle w:val="a9"/>
            <w:rFonts w:ascii="Times New Roman" w:eastAsia="Times New Roman" w:hAnsi="Times New Roman" w:cs="Times New Roman"/>
            <w:color w:val="0000AA"/>
            <w:lang w:eastAsia="zh-CN"/>
          </w:rPr>
          <w:t>ГОСТ 28622-2012</w:t>
        </w:r>
      </w:hyperlink>
      <w:r w:rsidR="00B70E7F" w:rsidRPr="00037305">
        <w:rPr>
          <w:rFonts w:ascii="Times New Roman" w:eastAsia="Times New Roman" w:hAnsi="Times New Roman" w:cs="Times New Roman"/>
          <w:lang w:eastAsia="zh-CN"/>
        </w:rPr>
        <w:t>).</w:t>
      </w:r>
    </w:p>
    <w:p w:rsidR="002F4414" w:rsidRPr="00037305" w:rsidRDefault="002F4414" w:rsidP="00037305">
      <w:pPr>
        <w:pStyle w:val="aa"/>
        <w:widowControl w:val="0"/>
        <w:numPr>
          <w:ilvl w:val="0"/>
          <w:numId w:val="28"/>
        </w:numPr>
        <w:tabs>
          <w:tab w:val="left" w:pos="993"/>
        </w:tabs>
        <w:autoSpaceDE w:val="0"/>
        <w:spacing w:after="0"/>
        <w:ind w:right="-143"/>
        <w:jc w:val="both"/>
        <w:rPr>
          <w:rFonts w:ascii="Times New Roman" w:eastAsia="Times New Roman" w:hAnsi="Times New Roman" w:cs="Times New Roman"/>
          <w:lang w:eastAsia="zh-CN"/>
        </w:rPr>
      </w:pPr>
      <w:r w:rsidRPr="00037305">
        <w:rPr>
          <w:rFonts w:ascii="Times New Roman" w:eastAsia="Times New Roman" w:hAnsi="Times New Roman" w:cs="Times New Roman"/>
          <w:lang w:eastAsia="zh-CN"/>
        </w:rPr>
        <w:t>Акт приемки лифта в эк</w:t>
      </w:r>
      <w:r w:rsidR="00B70E7F" w:rsidRPr="00037305">
        <w:rPr>
          <w:rFonts w:ascii="Times New Roman" w:eastAsia="Times New Roman" w:hAnsi="Times New Roman" w:cs="Times New Roman"/>
          <w:lang w:eastAsia="zh-CN"/>
        </w:rPr>
        <w:t>сплуатацию (</w:t>
      </w:r>
      <w:hyperlink r:id="rId29" w:tooltip="&quot;ГОСТ Р 55969-2014 Лифты. Ввод в эксплуатацию. Общие требования (Переиздание)&quot;&#10;(утв. приказом Росстандарта от 06.03.2014 N 98-ст)&#10;Применяется с 01.09.2014&#10;Статус: действующая редакция (действ. с 01.09.2014)" w:history="1">
        <w:r w:rsidR="00B70E7F" w:rsidRPr="00C6788B">
          <w:rPr>
            <w:rStyle w:val="a9"/>
            <w:rFonts w:ascii="Times New Roman" w:eastAsia="Times New Roman" w:hAnsi="Times New Roman" w:cs="Times New Roman"/>
            <w:color w:val="0000AA"/>
            <w:lang w:eastAsia="zh-CN"/>
          </w:rPr>
          <w:t xml:space="preserve">ГОСТ </w:t>
        </w:r>
        <w:proofErr w:type="gramStart"/>
        <w:r w:rsidR="00B70E7F" w:rsidRPr="00C6788B">
          <w:rPr>
            <w:rStyle w:val="a9"/>
            <w:rFonts w:ascii="Times New Roman" w:eastAsia="Times New Roman" w:hAnsi="Times New Roman" w:cs="Times New Roman"/>
            <w:color w:val="0000AA"/>
            <w:lang w:eastAsia="zh-CN"/>
          </w:rPr>
          <w:t>Р</w:t>
        </w:r>
        <w:proofErr w:type="gramEnd"/>
        <w:r w:rsidR="00B70E7F" w:rsidRPr="00C6788B">
          <w:rPr>
            <w:rStyle w:val="a9"/>
            <w:rFonts w:ascii="Times New Roman" w:eastAsia="Times New Roman" w:hAnsi="Times New Roman" w:cs="Times New Roman"/>
            <w:color w:val="0000AA"/>
            <w:lang w:eastAsia="zh-CN"/>
          </w:rPr>
          <w:t xml:space="preserve"> 55969-2014</w:t>
        </w:r>
      </w:hyperlink>
      <w:r w:rsidR="00B70E7F" w:rsidRPr="00037305">
        <w:rPr>
          <w:rFonts w:ascii="Times New Roman" w:eastAsia="Times New Roman" w:hAnsi="Times New Roman" w:cs="Times New Roman"/>
          <w:lang w:eastAsia="zh-CN"/>
        </w:rPr>
        <w:t>).</w:t>
      </w:r>
    </w:p>
    <w:p w:rsidR="002F4414" w:rsidRPr="00037305" w:rsidRDefault="002F4414" w:rsidP="00037305">
      <w:pPr>
        <w:pStyle w:val="aa"/>
        <w:widowControl w:val="0"/>
        <w:numPr>
          <w:ilvl w:val="0"/>
          <w:numId w:val="28"/>
        </w:numPr>
        <w:tabs>
          <w:tab w:val="left" w:pos="993"/>
        </w:tabs>
        <w:autoSpaceDE w:val="0"/>
        <w:spacing w:after="0"/>
        <w:ind w:right="-143"/>
        <w:jc w:val="both"/>
        <w:rPr>
          <w:rFonts w:ascii="Times New Roman" w:eastAsia="Times New Roman" w:hAnsi="Times New Roman" w:cs="Times New Roman"/>
          <w:lang w:eastAsia="zh-CN"/>
        </w:rPr>
      </w:pPr>
      <w:r w:rsidRPr="00037305">
        <w:rPr>
          <w:rFonts w:ascii="Times New Roman" w:eastAsia="Times New Roman" w:hAnsi="Times New Roman" w:cs="Times New Roman"/>
          <w:lang w:eastAsia="zh-CN"/>
        </w:rPr>
        <w:t xml:space="preserve">Карта контроля соблюдения требований </w:t>
      </w:r>
      <w:hyperlink r:id="rId30" w:tooltip="&quot;СТО НОСТРОЙ 2.25.43-2011 Автомобильные дороги. Устройство обстановки дороги. Часть 2. Нанесение дорожной разметки (с Изменением N 1)&quot;&#10;(утв. протоколом НОСТРОЙ от 05.12.2011 N 22)&#10;Статус: действующая редакция (действ. с 11.12.2014)" w:history="1">
        <w:r w:rsidRPr="00C6788B">
          <w:rPr>
            <w:rStyle w:val="a9"/>
            <w:rFonts w:ascii="Times New Roman" w:eastAsia="Times New Roman" w:hAnsi="Times New Roman" w:cs="Times New Roman"/>
            <w:color w:val="0000AA"/>
            <w:lang w:eastAsia="zh-CN"/>
          </w:rPr>
          <w:t>СТО НОСТРОЙ 2.25.43-2011</w:t>
        </w:r>
      </w:hyperlink>
      <w:r w:rsidRPr="00037305">
        <w:rPr>
          <w:rFonts w:ascii="Times New Roman" w:eastAsia="Times New Roman" w:hAnsi="Times New Roman" w:cs="Times New Roman"/>
          <w:lang w:eastAsia="zh-CN"/>
        </w:rPr>
        <w:t xml:space="preserve"> </w:t>
      </w:r>
      <w:r w:rsidR="00B70E7F" w:rsidRPr="00037305">
        <w:rPr>
          <w:rFonts w:ascii="Times New Roman" w:eastAsia="Times New Roman" w:hAnsi="Times New Roman" w:cs="Times New Roman"/>
          <w:lang w:eastAsia="zh-CN"/>
        </w:rPr>
        <w:t>«</w:t>
      </w:r>
      <w:r w:rsidRPr="00037305">
        <w:rPr>
          <w:rFonts w:ascii="Times New Roman" w:eastAsia="Times New Roman" w:hAnsi="Times New Roman" w:cs="Times New Roman"/>
          <w:lang w:eastAsia="zh-CN"/>
        </w:rPr>
        <w:t>Автомобильные дороги. Устройство обстановки дороги. Часть 2. Нанесение дорожной разметки</w:t>
      </w:r>
      <w:r w:rsidR="00B70E7F" w:rsidRPr="00037305">
        <w:rPr>
          <w:rFonts w:ascii="Times New Roman" w:eastAsia="Times New Roman" w:hAnsi="Times New Roman" w:cs="Times New Roman"/>
          <w:lang w:eastAsia="zh-CN"/>
        </w:rPr>
        <w:t>»</w:t>
      </w:r>
      <w:r w:rsidRPr="00037305">
        <w:rPr>
          <w:rFonts w:ascii="Times New Roman" w:eastAsia="Times New Roman" w:hAnsi="Times New Roman" w:cs="Times New Roman"/>
          <w:lang w:eastAsia="zh-CN"/>
        </w:rPr>
        <w:t xml:space="preserve"> при выполнении вида работ: </w:t>
      </w:r>
      <w:r w:rsidR="00B70E7F" w:rsidRPr="00037305">
        <w:rPr>
          <w:rFonts w:ascii="Times New Roman" w:eastAsia="Times New Roman" w:hAnsi="Times New Roman" w:cs="Times New Roman"/>
          <w:lang w:eastAsia="zh-CN"/>
        </w:rPr>
        <w:t>«</w:t>
      </w:r>
      <w:r w:rsidRPr="00037305">
        <w:rPr>
          <w:rFonts w:ascii="Times New Roman" w:eastAsia="Times New Roman" w:hAnsi="Times New Roman" w:cs="Times New Roman"/>
          <w:lang w:eastAsia="zh-CN"/>
        </w:rPr>
        <w:t>Устройство разметки проез</w:t>
      </w:r>
      <w:r w:rsidR="00B70E7F" w:rsidRPr="00037305">
        <w:rPr>
          <w:rFonts w:ascii="Times New Roman" w:eastAsia="Times New Roman" w:hAnsi="Times New Roman" w:cs="Times New Roman"/>
          <w:lang w:eastAsia="zh-CN"/>
        </w:rPr>
        <w:t>жей части автомобильных дорог».</w:t>
      </w:r>
    </w:p>
    <w:p w:rsidR="002F4414" w:rsidRPr="00037305" w:rsidRDefault="002F4414" w:rsidP="00037305">
      <w:pPr>
        <w:pStyle w:val="aa"/>
        <w:widowControl w:val="0"/>
        <w:numPr>
          <w:ilvl w:val="0"/>
          <w:numId w:val="28"/>
        </w:numPr>
        <w:tabs>
          <w:tab w:val="left" w:pos="993"/>
        </w:tabs>
        <w:autoSpaceDE w:val="0"/>
        <w:spacing w:after="0"/>
        <w:ind w:right="-143"/>
        <w:jc w:val="both"/>
        <w:rPr>
          <w:rFonts w:ascii="Times New Roman" w:eastAsia="Times New Roman" w:hAnsi="Times New Roman" w:cs="Times New Roman"/>
          <w:lang w:eastAsia="zh-CN"/>
        </w:rPr>
      </w:pPr>
      <w:r w:rsidRPr="00037305">
        <w:rPr>
          <w:rFonts w:ascii="Times New Roman" w:eastAsia="Times New Roman" w:hAnsi="Times New Roman" w:cs="Times New Roman"/>
          <w:lang w:eastAsia="zh-CN"/>
        </w:rPr>
        <w:t xml:space="preserve">Карта контроля соблюдения требований </w:t>
      </w:r>
      <w:hyperlink r:id="rId31" w:tooltip="&quot;СТО НОСТРОЙ 2.25.42-2011 Автомобильные дороги. Устройство обстановки дороги. Часть 1 ...&quot;&#10;(утв. протоколом НОСТРОЙ от 05.12.2011 N 22)&#10;Статус: действующая редакция (действ. с 11.12.2014)" w:history="1">
        <w:r w:rsidRPr="00C6788B">
          <w:rPr>
            <w:rStyle w:val="a9"/>
            <w:rFonts w:ascii="Times New Roman" w:eastAsia="Times New Roman" w:hAnsi="Times New Roman" w:cs="Times New Roman"/>
            <w:color w:val="0000AA"/>
            <w:lang w:eastAsia="zh-CN"/>
          </w:rPr>
          <w:t>СТО НОСТРОЙ 2.25.42-2011</w:t>
        </w:r>
      </w:hyperlink>
      <w:r w:rsidRPr="00037305">
        <w:rPr>
          <w:rFonts w:ascii="Times New Roman" w:eastAsia="Times New Roman" w:hAnsi="Times New Roman" w:cs="Times New Roman"/>
          <w:lang w:eastAsia="zh-CN"/>
        </w:rPr>
        <w:t xml:space="preserve"> </w:t>
      </w:r>
      <w:r w:rsidR="00B70E7F" w:rsidRPr="00037305">
        <w:rPr>
          <w:rFonts w:ascii="Times New Roman" w:eastAsia="Times New Roman" w:hAnsi="Times New Roman" w:cs="Times New Roman"/>
          <w:lang w:eastAsia="zh-CN"/>
        </w:rPr>
        <w:t>«</w:t>
      </w:r>
      <w:r w:rsidRPr="00037305">
        <w:rPr>
          <w:rFonts w:ascii="Times New Roman" w:eastAsia="Times New Roman" w:hAnsi="Times New Roman" w:cs="Times New Roman"/>
          <w:lang w:eastAsia="zh-CN"/>
        </w:rPr>
        <w:t>Автомобильные дороги. Устройство обстановки дороги. Часть 1. Установка дорожных знаков и сигнальных столбиков</w:t>
      </w:r>
      <w:r w:rsidR="00037305" w:rsidRPr="00037305">
        <w:rPr>
          <w:rFonts w:ascii="Times New Roman" w:eastAsia="Times New Roman" w:hAnsi="Times New Roman" w:cs="Times New Roman"/>
          <w:lang w:eastAsia="zh-CN"/>
        </w:rPr>
        <w:t>»</w:t>
      </w:r>
      <w:r w:rsidRPr="00037305">
        <w:rPr>
          <w:rFonts w:ascii="Times New Roman" w:eastAsia="Times New Roman" w:hAnsi="Times New Roman" w:cs="Times New Roman"/>
          <w:lang w:eastAsia="zh-CN"/>
        </w:rPr>
        <w:t xml:space="preserve"> при выполнении вида работ: </w:t>
      </w:r>
      <w:r w:rsidR="00037305" w:rsidRPr="00037305">
        <w:rPr>
          <w:rFonts w:ascii="Times New Roman" w:eastAsia="Times New Roman" w:hAnsi="Times New Roman" w:cs="Times New Roman"/>
          <w:lang w:eastAsia="zh-CN"/>
        </w:rPr>
        <w:t>«</w:t>
      </w:r>
      <w:r w:rsidRPr="00037305">
        <w:rPr>
          <w:rFonts w:ascii="Times New Roman" w:eastAsia="Times New Roman" w:hAnsi="Times New Roman" w:cs="Times New Roman"/>
          <w:lang w:eastAsia="zh-CN"/>
        </w:rPr>
        <w:t xml:space="preserve">Устройство защитных ограждений и элементов </w:t>
      </w:r>
      <w:proofErr w:type="gramStart"/>
      <w:r w:rsidRPr="00037305">
        <w:rPr>
          <w:rFonts w:ascii="Times New Roman" w:eastAsia="Times New Roman" w:hAnsi="Times New Roman" w:cs="Times New Roman"/>
          <w:lang w:eastAsia="zh-CN"/>
        </w:rPr>
        <w:t>о</w:t>
      </w:r>
      <w:r w:rsidR="00037305" w:rsidRPr="00037305">
        <w:rPr>
          <w:rFonts w:ascii="Times New Roman" w:eastAsia="Times New Roman" w:hAnsi="Times New Roman" w:cs="Times New Roman"/>
          <w:lang w:eastAsia="zh-CN"/>
        </w:rPr>
        <w:t>бустройства</w:t>
      </w:r>
      <w:proofErr w:type="gramEnd"/>
      <w:r w:rsidR="00037305" w:rsidRPr="00037305">
        <w:rPr>
          <w:rFonts w:ascii="Times New Roman" w:eastAsia="Times New Roman" w:hAnsi="Times New Roman" w:cs="Times New Roman"/>
          <w:lang w:eastAsia="zh-CN"/>
        </w:rPr>
        <w:t xml:space="preserve"> автомобильных дорог».</w:t>
      </w:r>
    </w:p>
    <w:p w:rsidR="002F4414" w:rsidRPr="00037305" w:rsidRDefault="002F4414" w:rsidP="00037305">
      <w:pPr>
        <w:pStyle w:val="aa"/>
        <w:widowControl w:val="0"/>
        <w:numPr>
          <w:ilvl w:val="0"/>
          <w:numId w:val="28"/>
        </w:numPr>
        <w:tabs>
          <w:tab w:val="left" w:pos="993"/>
        </w:tabs>
        <w:autoSpaceDE w:val="0"/>
        <w:spacing w:after="0"/>
        <w:ind w:right="-143"/>
        <w:jc w:val="both"/>
        <w:rPr>
          <w:rFonts w:ascii="Times New Roman" w:eastAsia="Times New Roman" w:hAnsi="Times New Roman" w:cs="Times New Roman"/>
          <w:lang w:eastAsia="zh-CN"/>
        </w:rPr>
      </w:pPr>
      <w:r w:rsidRPr="00037305">
        <w:rPr>
          <w:rFonts w:ascii="Times New Roman" w:eastAsia="Times New Roman" w:hAnsi="Times New Roman" w:cs="Times New Roman"/>
          <w:lang w:eastAsia="zh-CN"/>
        </w:rPr>
        <w:t>Ведомост</w:t>
      </w:r>
      <w:r w:rsidR="00037305" w:rsidRPr="00037305">
        <w:rPr>
          <w:rFonts w:ascii="Times New Roman" w:eastAsia="Times New Roman" w:hAnsi="Times New Roman" w:cs="Times New Roman"/>
          <w:lang w:eastAsia="zh-CN"/>
        </w:rPr>
        <w:t>ь реперов (</w:t>
      </w:r>
      <w:hyperlink r:id="rId32" w:tooltip="&quot;ОДМ 218.2.037-2013 Методические рекомендации на проведение изыскательских работ при капитальном ремонте и ...&quot;&#10;(утв. распоряжением Росавтодора (Федерального дорожного агентства) от 05.06.2013 N 762-р)&#10;ОДМ от 05.06.2013 N ...&#10;Статус: действует" w:history="1">
        <w:r w:rsidR="00037305" w:rsidRPr="00C6788B">
          <w:rPr>
            <w:rStyle w:val="a9"/>
            <w:rFonts w:ascii="Times New Roman" w:eastAsia="Times New Roman" w:hAnsi="Times New Roman" w:cs="Times New Roman"/>
            <w:color w:val="0000AA"/>
            <w:lang w:eastAsia="zh-CN"/>
          </w:rPr>
          <w:t>ОДМ 218.2.037-2013</w:t>
        </w:r>
      </w:hyperlink>
      <w:r w:rsidR="00037305" w:rsidRPr="00037305">
        <w:rPr>
          <w:rFonts w:ascii="Times New Roman" w:eastAsia="Times New Roman" w:hAnsi="Times New Roman" w:cs="Times New Roman"/>
          <w:lang w:eastAsia="zh-CN"/>
        </w:rPr>
        <w:t>).</w:t>
      </w:r>
    </w:p>
    <w:p w:rsidR="002F4414" w:rsidRPr="00037305" w:rsidRDefault="002F4414" w:rsidP="00037305">
      <w:pPr>
        <w:pStyle w:val="aa"/>
        <w:widowControl w:val="0"/>
        <w:numPr>
          <w:ilvl w:val="0"/>
          <w:numId w:val="28"/>
        </w:numPr>
        <w:tabs>
          <w:tab w:val="left" w:pos="993"/>
        </w:tabs>
        <w:autoSpaceDE w:val="0"/>
        <w:spacing w:after="0"/>
        <w:ind w:right="-143"/>
        <w:jc w:val="both"/>
        <w:rPr>
          <w:rFonts w:ascii="Times New Roman" w:eastAsia="Times New Roman" w:hAnsi="Times New Roman" w:cs="Times New Roman"/>
          <w:lang w:eastAsia="zh-CN"/>
        </w:rPr>
      </w:pPr>
      <w:r w:rsidRPr="00037305">
        <w:rPr>
          <w:rFonts w:ascii="Times New Roman" w:eastAsia="Times New Roman" w:hAnsi="Times New Roman" w:cs="Times New Roman"/>
          <w:lang w:eastAsia="zh-CN"/>
        </w:rPr>
        <w:t>Дефектные ведомости (формы) (</w:t>
      </w:r>
      <w:hyperlink r:id="rId33" w:tooltip="&quot;ОДМ 218.2.037-2013 Методические рекомендации на проведение изыскательских работ при капитальном ремонте и ...&quot;&#10;(утв. распоряжением Росавтодора (Федерального дорожного агентства) от 05.06.2013 N 762-р)&#10;ОДМ от 05.06.2013 N ...&#10;Статус: действует" w:history="1">
        <w:r w:rsidRPr="00C6788B">
          <w:rPr>
            <w:rStyle w:val="a9"/>
            <w:rFonts w:ascii="Times New Roman" w:eastAsia="Times New Roman" w:hAnsi="Times New Roman" w:cs="Times New Roman"/>
            <w:color w:val="0000AA"/>
            <w:lang w:eastAsia="zh-CN"/>
          </w:rPr>
          <w:t>ОДМ 218.2.0</w:t>
        </w:r>
        <w:r w:rsidR="00037305" w:rsidRPr="00C6788B">
          <w:rPr>
            <w:rStyle w:val="a9"/>
            <w:rFonts w:ascii="Times New Roman" w:eastAsia="Times New Roman" w:hAnsi="Times New Roman" w:cs="Times New Roman"/>
            <w:color w:val="0000AA"/>
            <w:lang w:eastAsia="zh-CN"/>
          </w:rPr>
          <w:t>37-2013</w:t>
        </w:r>
      </w:hyperlink>
      <w:r w:rsidR="00037305" w:rsidRPr="00037305">
        <w:rPr>
          <w:rFonts w:ascii="Times New Roman" w:eastAsia="Times New Roman" w:hAnsi="Times New Roman" w:cs="Times New Roman"/>
          <w:lang w:eastAsia="zh-CN"/>
        </w:rPr>
        <w:t>).</w:t>
      </w:r>
    </w:p>
    <w:p w:rsidR="002F4414" w:rsidRPr="00037305" w:rsidRDefault="002F4414" w:rsidP="00037305">
      <w:pPr>
        <w:pStyle w:val="aa"/>
        <w:widowControl w:val="0"/>
        <w:numPr>
          <w:ilvl w:val="0"/>
          <w:numId w:val="28"/>
        </w:numPr>
        <w:tabs>
          <w:tab w:val="left" w:pos="993"/>
        </w:tabs>
        <w:autoSpaceDE w:val="0"/>
        <w:spacing w:after="0"/>
        <w:ind w:right="-143"/>
        <w:jc w:val="both"/>
        <w:rPr>
          <w:rFonts w:ascii="Times New Roman" w:eastAsia="Times New Roman" w:hAnsi="Times New Roman" w:cs="Times New Roman"/>
          <w:lang w:eastAsia="zh-CN"/>
        </w:rPr>
      </w:pPr>
      <w:r w:rsidRPr="00037305">
        <w:rPr>
          <w:rFonts w:ascii="Times New Roman" w:eastAsia="Times New Roman" w:hAnsi="Times New Roman" w:cs="Times New Roman"/>
          <w:lang w:eastAsia="zh-CN"/>
        </w:rPr>
        <w:t xml:space="preserve">Ведомость пересечений и </w:t>
      </w:r>
      <w:proofErr w:type="gramStart"/>
      <w:r w:rsidRPr="00037305">
        <w:rPr>
          <w:rFonts w:ascii="Times New Roman" w:eastAsia="Times New Roman" w:hAnsi="Times New Roman" w:cs="Times New Roman"/>
          <w:lang w:eastAsia="zh-CN"/>
        </w:rPr>
        <w:t>примыканий</w:t>
      </w:r>
      <w:proofErr w:type="gramEnd"/>
      <w:r w:rsidRPr="00037305">
        <w:rPr>
          <w:rFonts w:ascii="Times New Roman" w:eastAsia="Times New Roman" w:hAnsi="Times New Roman" w:cs="Times New Roman"/>
          <w:lang w:eastAsia="zh-CN"/>
        </w:rPr>
        <w:t xml:space="preserve"> автомобил</w:t>
      </w:r>
      <w:r w:rsidR="00037305" w:rsidRPr="00037305">
        <w:rPr>
          <w:rFonts w:ascii="Times New Roman" w:eastAsia="Times New Roman" w:hAnsi="Times New Roman" w:cs="Times New Roman"/>
          <w:lang w:eastAsia="zh-CN"/>
        </w:rPr>
        <w:t>ьных дорог (</w:t>
      </w:r>
      <w:hyperlink r:id="rId34" w:tooltip="&quot;ОДМ 218.2.037-2013 Методические рекомендации на проведение изыскательских работ при капитальном ремонте и ...&quot;&#10;(утв. распоряжением Росавтодора (Федерального дорожного агентства) от 05.06.2013 N 762-р)&#10;ОДМ от 05.06.2013 N ...&#10;Статус: действует" w:history="1">
        <w:r w:rsidR="00037305" w:rsidRPr="00C6788B">
          <w:rPr>
            <w:rStyle w:val="a9"/>
            <w:rFonts w:ascii="Times New Roman" w:eastAsia="Times New Roman" w:hAnsi="Times New Roman" w:cs="Times New Roman"/>
            <w:color w:val="0000AA"/>
            <w:lang w:eastAsia="zh-CN"/>
          </w:rPr>
          <w:t>ОДМ 218.2.037-2013</w:t>
        </w:r>
      </w:hyperlink>
      <w:r w:rsidR="00037305" w:rsidRPr="00037305">
        <w:rPr>
          <w:rFonts w:ascii="Times New Roman" w:eastAsia="Times New Roman" w:hAnsi="Times New Roman" w:cs="Times New Roman"/>
          <w:lang w:eastAsia="zh-CN"/>
        </w:rPr>
        <w:t>)</w:t>
      </w:r>
      <w:r w:rsidR="00454EF7">
        <w:rPr>
          <w:rFonts w:ascii="Times New Roman" w:eastAsia="Times New Roman" w:hAnsi="Times New Roman" w:cs="Times New Roman"/>
          <w:lang w:eastAsia="zh-CN"/>
        </w:rPr>
        <w:t>.</w:t>
      </w:r>
    </w:p>
    <w:p w:rsidR="002F4414" w:rsidRPr="00037305" w:rsidRDefault="002F4414" w:rsidP="00037305">
      <w:pPr>
        <w:pStyle w:val="aa"/>
        <w:widowControl w:val="0"/>
        <w:numPr>
          <w:ilvl w:val="0"/>
          <w:numId w:val="28"/>
        </w:numPr>
        <w:tabs>
          <w:tab w:val="left" w:pos="993"/>
        </w:tabs>
        <w:autoSpaceDE w:val="0"/>
        <w:spacing w:after="0"/>
        <w:ind w:right="-143"/>
        <w:jc w:val="both"/>
        <w:rPr>
          <w:rFonts w:ascii="Times New Roman" w:eastAsia="Times New Roman" w:hAnsi="Times New Roman" w:cs="Times New Roman"/>
          <w:lang w:eastAsia="zh-CN"/>
        </w:rPr>
      </w:pPr>
      <w:r w:rsidRPr="00037305">
        <w:rPr>
          <w:rFonts w:ascii="Times New Roman" w:eastAsia="Times New Roman" w:hAnsi="Times New Roman" w:cs="Times New Roman"/>
          <w:lang w:eastAsia="zh-CN"/>
        </w:rPr>
        <w:t>Ведомость ком</w:t>
      </w:r>
      <w:r w:rsidR="00037305" w:rsidRPr="00037305">
        <w:rPr>
          <w:rFonts w:ascii="Times New Roman" w:eastAsia="Times New Roman" w:hAnsi="Times New Roman" w:cs="Times New Roman"/>
          <w:lang w:eastAsia="zh-CN"/>
        </w:rPr>
        <w:t>муникаций (</w:t>
      </w:r>
      <w:hyperlink r:id="rId35" w:tooltip="&quot;ОДМ 218.2.037-2013 Методические рекомендации на проведение изыскательских работ при капитальном ремонте и ...&quot;&#10;(утв. распоряжением Росавтодора (Федерального дорожного агентства) от 05.06.2013 N 762-р)&#10;ОДМ от 05.06.2013 N ...&#10;Статус: действует" w:history="1">
        <w:r w:rsidR="00037305" w:rsidRPr="00C6788B">
          <w:rPr>
            <w:rStyle w:val="a9"/>
            <w:rFonts w:ascii="Times New Roman" w:eastAsia="Times New Roman" w:hAnsi="Times New Roman" w:cs="Times New Roman"/>
            <w:color w:val="0000AA"/>
            <w:lang w:eastAsia="zh-CN"/>
          </w:rPr>
          <w:t>ОДМ 218.2.037-2013</w:t>
        </w:r>
      </w:hyperlink>
      <w:r w:rsidR="00037305" w:rsidRPr="00037305">
        <w:rPr>
          <w:rFonts w:ascii="Times New Roman" w:eastAsia="Times New Roman" w:hAnsi="Times New Roman" w:cs="Times New Roman"/>
          <w:lang w:eastAsia="zh-CN"/>
        </w:rPr>
        <w:t>).</w:t>
      </w:r>
    </w:p>
    <w:p w:rsidR="002F4414" w:rsidRPr="00037305" w:rsidRDefault="002F4414" w:rsidP="00037305">
      <w:pPr>
        <w:pStyle w:val="aa"/>
        <w:widowControl w:val="0"/>
        <w:numPr>
          <w:ilvl w:val="0"/>
          <w:numId w:val="28"/>
        </w:numPr>
        <w:tabs>
          <w:tab w:val="left" w:pos="993"/>
        </w:tabs>
        <w:autoSpaceDE w:val="0"/>
        <w:spacing w:after="0"/>
        <w:ind w:right="-143"/>
        <w:jc w:val="both"/>
        <w:rPr>
          <w:rFonts w:ascii="Times New Roman" w:eastAsia="Times New Roman" w:hAnsi="Times New Roman" w:cs="Times New Roman"/>
          <w:lang w:eastAsia="zh-CN"/>
        </w:rPr>
      </w:pPr>
      <w:r w:rsidRPr="00037305">
        <w:rPr>
          <w:rFonts w:ascii="Times New Roman" w:eastAsia="Times New Roman" w:hAnsi="Times New Roman" w:cs="Times New Roman"/>
          <w:lang w:eastAsia="zh-CN"/>
        </w:rPr>
        <w:t>Ведомость закреплен</w:t>
      </w:r>
      <w:r w:rsidR="00037305" w:rsidRPr="00037305">
        <w:rPr>
          <w:rFonts w:ascii="Times New Roman" w:eastAsia="Times New Roman" w:hAnsi="Times New Roman" w:cs="Times New Roman"/>
          <w:lang w:eastAsia="zh-CN"/>
        </w:rPr>
        <w:t>ия трассы (</w:t>
      </w:r>
      <w:hyperlink r:id="rId36" w:tooltip="&quot;ОДМ 218.2.037-2013 Методические рекомендации на проведение изыскательских работ при капитальном ремонте и ...&quot;&#10;(утв. распоряжением Росавтодора (Федерального дорожного агентства) от 05.06.2013 N 762-р)&#10;ОДМ от 05.06.2013 N ...&#10;Статус: действует" w:history="1">
        <w:r w:rsidR="00037305" w:rsidRPr="00C6788B">
          <w:rPr>
            <w:rStyle w:val="a9"/>
            <w:rFonts w:ascii="Times New Roman" w:eastAsia="Times New Roman" w:hAnsi="Times New Roman" w:cs="Times New Roman"/>
            <w:color w:val="0000AA"/>
            <w:lang w:eastAsia="zh-CN"/>
          </w:rPr>
          <w:t>ОДМ 218.2.037-2013</w:t>
        </w:r>
      </w:hyperlink>
      <w:r w:rsidR="00037305" w:rsidRPr="00037305">
        <w:rPr>
          <w:rFonts w:ascii="Times New Roman" w:eastAsia="Times New Roman" w:hAnsi="Times New Roman" w:cs="Times New Roman"/>
          <w:lang w:eastAsia="zh-CN"/>
        </w:rPr>
        <w:t>).</w:t>
      </w:r>
    </w:p>
    <w:p w:rsidR="002F4414" w:rsidRPr="00037305" w:rsidRDefault="002F4414" w:rsidP="00037305">
      <w:pPr>
        <w:pStyle w:val="aa"/>
        <w:widowControl w:val="0"/>
        <w:numPr>
          <w:ilvl w:val="0"/>
          <w:numId w:val="28"/>
        </w:numPr>
        <w:tabs>
          <w:tab w:val="left" w:pos="993"/>
        </w:tabs>
        <w:autoSpaceDE w:val="0"/>
        <w:spacing w:after="0"/>
        <w:ind w:right="-143"/>
        <w:jc w:val="both"/>
        <w:rPr>
          <w:rFonts w:ascii="Times New Roman" w:eastAsia="Times New Roman" w:hAnsi="Times New Roman" w:cs="Times New Roman"/>
          <w:lang w:eastAsia="zh-CN"/>
        </w:rPr>
      </w:pPr>
      <w:r w:rsidRPr="00037305">
        <w:rPr>
          <w:rFonts w:ascii="Times New Roman" w:eastAsia="Times New Roman" w:hAnsi="Times New Roman" w:cs="Times New Roman"/>
          <w:lang w:eastAsia="zh-CN"/>
        </w:rPr>
        <w:t>Ведомость состава и интенсивности</w:t>
      </w:r>
      <w:r w:rsidR="00037305" w:rsidRPr="00037305">
        <w:rPr>
          <w:rFonts w:ascii="Times New Roman" w:eastAsia="Times New Roman" w:hAnsi="Times New Roman" w:cs="Times New Roman"/>
          <w:lang w:eastAsia="zh-CN"/>
        </w:rPr>
        <w:t xml:space="preserve"> движения (</w:t>
      </w:r>
      <w:hyperlink r:id="rId37" w:tooltip="&quot;ОДМ 218.2.037-2013 Методические рекомендации на проведение изыскательских работ при капитальном ремонте и ...&quot;&#10;(утв. распоряжением Росавтодора (Федерального дорожного агентства) от 05.06.2013 N 762-р)&#10;ОДМ от 05.06.2013 N ...&#10;Статус: действует" w:history="1">
        <w:r w:rsidR="00037305" w:rsidRPr="00C6788B">
          <w:rPr>
            <w:rStyle w:val="a9"/>
            <w:rFonts w:ascii="Times New Roman" w:eastAsia="Times New Roman" w:hAnsi="Times New Roman" w:cs="Times New Roman"/>
            <w:color w:val="0000AA"/>
            <w:lang w:eastAsia="zh-CN"/>
          </w:rPr>
          <w:t>ОДМ 218.2.037-2013</w:t>
        </w:r>
      </w:hyperlink>
      <w:r w:rsidR="00037305" w:rsidRPr="00037305">
        <w:rPr>
          <w:rFonts w:ascii="Times New Roman" w:eastAsia="Times New Roman" w:hAnsi="Times New Roman" w:cs="Times New Roman"/>
          <w:lang w:eastAsia="zh-CN"/>
        </w:rPr>
        <w:t>).</w:t>
      </w:r>
    </w:p>
    <w:p w:rsidR="002F4414" w:rsidRPr="00037305" w:rsidRDefault="002F4414" w:rsidP="00037305">
      <w:pPr>
        <w:pStyle w:val="aa"/>
        <w:widowControl w:val="0"/>
        <w:numPr>
          <w:ilvl w:val="0"/>
          <w:numId w:val="28"/>
        </w:numPr>
        <w:tabs>
          <w:tab w:val="left" w:pos="993"/>
        </w:tabs>
        <w:autoSpaceDE w:val="0"/>
        <w:spacing w:after="0"/>
        <w:ind w:right="-143"/>
        <w:jc w:val="both"/>
        <w:rPr>
          <w:rFonts w:ascii="Times New Roman" w:eastAsia="Times New Roman" w:hAnsi="Times New Roman" w:cs="Times New Roman"/>
          <w:lang w:eastAsia="zh-CN"/>
        </w:rPr>
      </w:pPr>
      <w:r w:rsidRPr="00037305">
        <w:rPr>
          <w:rFonts w:ascii="Times New Roman" w:eastAsia="Times New Roman" w:hAnsi="Times New Roman" w:cs="Times New Roman"/>
          <w:lang w:eastAsia="zh-CN"/>
        </w:rPr>
        <w:t xml:space="preserve">Ведомость наличия и технического состояния автобусных остановок </w:t>
      </w:r>
      <w:r w:rsidR="00037305" w:rsidRPr="00037305">
        <w:rPr>
          <w:rFonts w:ascii="Times New Roman" w:eastAsia="Times New Roman" w:hAnsi="Times New Roman" w:cs="Times New Roman"/>
          <w:lang w:eastAsia="zh-CN"/>
        </w:rPr>
        <w:t>и стоянок (</w:t>
      </w:r>
      <w:hyperlink r:id="rId38" w:tooltip="&quot;ОДМ 218.2.037-2013 Методические рекомендации на проведение изыскательских работ при капитальном ремонте и ...&quot;&#10;(утв. распоряжением Росавтодора (Федерального дорожного агентства) от 05.06.2013 N 762-р)&#10;ОДМ от 05.06.2013 N ...&#10;Статус: действует" w:history="1">
        <w:r w:rsidR="00037305" w:rsidRPr="00C6788B">
          <w:rPr>
            <w:rStyle w:val="a9"/>
            <w:rFonts w:ascii="Times New Roman" w:eastAsia="Times New Roman" w:hAnsi="Times New Roman" w:cs="Times New Roman"/>
            <w:color w:val="0000AA"/>
            <w:lang w:eastAsia="zh-CN"/>
          </w:rPr>
          <w:t>ОДМ 218.2.037-2013</w:t>
        </w:r>
      </w:hyperlink>
      <w:r w:rsidR="00037305" w:rsidRPr="00037305">
        <w:rPr>
          <w:rFonts w:ascii="Times New Roman" w:eastAsia="Times New Roman" w:hAnsi="Times New Roman" w:cs="Times New Roman"/>
          <w:lang w:eastAsia="zh-CN"/>
        </w:rPr>
        <w:t>).</w:t>
      </w:r>
    </w:p>
    <w:p w:rsidR="002F4414" w:rsidRPr="00037305" w:rsidRDefault="002F4414" w:rsidP="00037305">
      <w:pPr>
        <w:pStyle w:val="aa"/>
        <w:widowControl w:val="0"/>
        <w:numPr>
          <w:ilvl w:val="0"/>
          <w:numId w:val="28"/>
        </w:numPr>
        <w:tabs>
          <w:tab w:val="left" w:pos="993"/>
        </w:tabs>
        <w:autoSpaceDE w:val="0"/>
        <w:spacing w:after="0"/>
        <w:ind w:right="-143"/>
        <w:jc w:val="both"/>
        <w:rPr>
          <w:rFonts w:ascii="Times New Roman" w:eastAsia="Times New Roman" w:hAnsi="Times New Roman" w:cs="Times New Roman"/>
          <w:lang w:eastAsia="zh-CN"/>
        </w:rPr>
      </w:pPr>
      <w:r w:rsidRPr="00037305">
        <w:rPr>
          <w:rFonts w:ascii="Times New Roman" w:eastAsia="Times New Roman" w:hAnsi="Times New Roman" w:cs="Times New Roman"/>
          <w:lang w:eastAsia="zh-CN"/>
        </w:rPr>
        <w:t>Ведомость наличия и технического состояния о</w:t>
      </w:r>
      <w:r w:rsidR="00037305" w:rsidRPr="00037305">
        <w:rPr>
          <w:rFonts w:ascii="Times New Roman" w:eastAsia="Times New Roman" w:hAnsi="Times New Roman" w:cs="Times New Roman"/>
          <w:lang w:eastAsia="zh-CN"/>
        </w:rPr>
        <w:t>граждений (</w:t>
      </w:r>
      <w:hyperlink r:id="rId39" w:tooltip="&quot;ОДМ 218.2.037-2013 Методические рекомендации на проведение изыскательских работ при капитальном ремонте и ...&quot;&#10;(утв. распоряжением Росавтодора (Федерального дорожного агентства) от 05.06.2013 N 762-р)&#10;ОДМ от 05.06.2013 N ...&#10;Статус: действует" w:history="1">
        <w:r w:rsidR="00037305" w:rsidRPr="00C6788B">
          <w:rPr>
            <w:rStyle w:val="a9"/>
            <w:rFonts w:ascii="Times New Roman" w:eastAsia="Times New Roman" w:hAnsi="Times New Roman" w:cs="Times New Roman"/>
            <w:color w:val="0000AA"/>
            <w:lang w:eastAsia="zh-CN"/>
          </w:rPr>
          <w:t>ОДМ 218.2.037-2013</w:t>
        </w:r>
      </w:hyperlink>
      <w:r w:rsidR="00037305" w:rsidRPr="00037305">
        <w:rPr>
          <w:rFonts w:ascii="Times New Roman" w:eastAsia="Times New Roman" w:hAnsi="Times New Roman" w:cs="Times New Roman"/>
          <w:lang w:eastAsia="zh-CN"/>
        </w:rPr>
        <w:t>).</w:t>
      </w:r>
    </w:p>
    <w:p w:rsidR="002F4414" w:rsidRPr="00037305" w:rsidRDefault="002F4414" w:rsidP="00037305">
      <w:pPr>
        <w:pStyle w:val="aa"/>
        <w:widowControl w:val="0"/>
        <w:numPr>
          <w:ilvl w:val="0"/>
          <w:numId w:val="28"/>
        </w:numPr>
        <w:tabs>
          <w:tab w:val="left" w:pos="993"/>
        </w:tabs>
        <w:autoSpaceDE w:val="0"/>
        <w:spacing w:after="0"/>
        <w:ind w:right="-143"/>
        <w:jc w:val="both"/>
        <w:rPr>
          <w:rFonts w:ascii="Times New Roman" w:eastAsia="Times New Roman" w:hAnsi="Times New Roman" w:cs="Times New Roman"/>
          <w:lang w:eastAsia="zh-CN"/>
        </w:rPr>
      </w:pPr>
      <w:r w:rsidRPr="00037305">
        <w:rPr>
          <w:rFonts w:ascii="Times New Roman" w:eastAsia="Times New Roman" w:hAnsi="Times New Roman" w:cs="Times New Roman"/>
          <w:lang w:eastAsia="zh-CN"/>
        </w:rPr>
        <w:t>Ведомость наличия и технического состояния направляющих устройств (</w:t>
      </w:r>
      <w:hyperlink r:id="rId40" w:tooltip="&quot;ОДМ 218.2.037-2013 Методические рекомендации на проведение изыскательских работ при капитальном ремонте и ...&quot;&#10;(утв. распоряжением Росавтодора (Федерального дорожного агентства) от 05.06.2013 N 762-р)&#10;ОДМ от 05.06.2013 N ...&#10;Статус: действует" w:history="1">
        <w:r w:rsidRPr="00C6788B">
          <w:rPr>
            <w:rStyle w:val="a9"/>
            <w:rFonts w:ascii="Times New Roman" w:eastAsia="Times New Roman" w:hAnsi="Times New Roman" w:cs="Times New Roman"/>
            <w:color w:val="0000AA"/>
            <w:lang w:eastAsia="zh-CN"/>
          </w:rPr>
          <w:t>ОДМ 218.2.037-2013</w:t>
        </w:r>
      </w:hyperlink>
      <w:r w:rsidRPr="00037305">
        <w:rPr>
          <w:rFonts w:ascii="Times New Roman" w:eastAsia="Times New Roman" w:hAnsi="Times New Roman" w:cs="Times New Roman"/>
          <w:lang w:eastAsia="zh-CN"/>
        </w:rPr>
        <w:t>)</w:t>
      </w:r>
      <w:r w:rsidR="00037305" w:rsidRPr="00037305">
        <w:rPr>
          <w:rFonts w:ascii="Times New Roman" w:eastAsia="Times New Roman" w:hAnsi="Times New Roman" w:cs="Times New Roman"/>
          <w:lang w:eastAsia="zh-CN"/>
        </w:rPr>
        <w:t>.</w:t>
      </w:r>
    </w:p>
    <w:p w:rsidR="002F4414" w:rsidRPr="00037305" w:rsidRDefault="002F4414" w:rsidP="00037305">
      <w:pPr>
        <w:pStyle w:val="aa"/>
        <w:widowControl w:val="0"/>
        <w:numPr>
          <w:ilvl w:val="0"/>
          <w:numId w:val="28"/>
        </w:numPr>
        <w:tabs>
          <w:tab w:val="left" w:pos="993"/>
        </w:tabs>
        <w:autoSpaceDE w:val="0"/>
        <w:spacing w:after="0"/>
        <w:ind w:right="-143"/>
        <w:jc w:val="both"/>
        <w:rPr>
          <w:rFonts w:ascii="Times New Roman" w:eastAsia="Times New Roman" w:hAnsi="Times New Roman" w:cs="Times New Roman"/>
          <w:lang w:eastAsia="zh-CN"/>
        </w:rPr>
      </w:pPr>
      <w:r w:rsidRPr="00037305">
        <w:rPr>
          <w:rFonts w:ascii="Times New Roman" w:eastAsia="Times New Roman" w:hAnsi="Times New Roman" w:cs="Times New Roman"/>
          <w:lang w:eastAsia="zh-CN"/>
        </w:rPr>
        <w:t xml:space="preserve">Ведомость размещения и состояния велосипедных дорожек и </w:t>
      </w:r>
      <w:r w:rsidR="00037305" w:rsidRPr="00037305">
        <w:rPr>
          <w:rFonts w:ascii="Times New Roman" w:eastAsia="Times New Roman" w:hAnsi="Times New Roman" w:cs="Times New Roman"/>
          <w:lang w:eastAsia="zh-CN"/>
        </w:rPr>
        <w:t>тротуаров (</w:t>
      </w:r>
      <w:hyperlink r:id="rId41" w:tooltip="&quot;ОДМ 218.2.037-2013 Методические рекомендации на проведение изыскательских работ при капитальном ремонте и ...&quot;&#10;(утв. распоряжением Росавтодора (Федерального дорожного агентства) от 05.06.2013 N 762-р)&#10;ОДМ от 05.06.2013 N ...&#10;Статус: действует" w:history="1">
        <w:r w:rsidR="00037305" w:rsidRPr="00C6788B">
          <w:rPr>
            <w:rStyle w:val="a9"/>
            <w:rFonts w:ascii="Times New Roman" w:eastAsia="Times New Roman" w:hAnsi="Times New Roman" w:cs="Times New Roman"/>
            <w:color w:val="0000AA"/>
            <w:lang w:eastAsia="zh-CN"/>
          </w:rPr>
          <w:t>ОДМ 218.2.037-2013</w:t>
        </w:r>
      </w:hyperlink>
      <w:r w:rsidR="00037305" w:rsidRPr="00037305">
        <w:rPr>
          <w:rFonts w:ascii="Times New Roman" w:eastAsia="Times New Roman" w:hAnsi="Times New Roman" w:cs="Times New Roman"/>
          <w:lang w:eastAsia="zh-CN"/>
        </w:rPr>
        <w:t>).</w:t>
      </w:r>
    </w:p>
    <w:p w:rsidR="002F4414" w:rsidRPr="00037305" w:rsidRDefault="002F4414" w:rsidP="00037305">
      <w:pPr>
        <w:pStyle w:val="aa"/>
        <w:widowControl w:val="0"/>
        <w:numPr>
          <w:ilvl w:val="0"/>
          <w:numId w:val="28"/>
        </w:numPr>
        <w:tabs>
          <w:tab w:val="left" w:pos="993"/>
        </w:tabs>
        <w:autoSpaceDE w:val="0"/>
        <w:spacing w:after="0"/>
        <w:ind w:right="-143"/>
        <w:jc w:val="both"/>
        <w:rPr>
          <w:rFonts w:ascii="Times New Roman" w:eastAsia="Times New Roman" w:hAnsi="Times New Roman" w:cs="Times New Roman"/>
          <w:lang w:eastAsia="zh-CN"/>
        </w:rPr>
      </w:pPr>
      <w:r w:rsidRPr="00037305">
        <w:rPr>
          <w:rFonts w:ascii="Times New Roman" w:eastAsia="Times New Roman" w:hAnsi="Times New Roman" w:cs="Times New Roman"/>
          <w:lang w:eastAsia="zh-CN"/>
        </w:rPr>
        <w:t>Ведомость измерения глуб</w:t>
      </w:r>
      <w:r w:rsidR="00037305" w:rsidRPr="00037305">
        <w:rPr>
          <w:rFonts w:ascii="Times New Roman" w:eastAsia="Times New Roman" w:hAnsi="Times New Roman" w:cs="Times New Roman"/>
          <w:lang w:eastAsia="zh-CN"/>
        </w:rPr>
        <w:t>ины колеи (</w:t>
      </w:r>
      <w:hyperlink r:id="rId42" w:tooltip="&quot;ОДМ 218.2.037-2013 Методические рекомендации на проведение изыскательских работ при капитальном ремонте и ...&quot;&#10;(утв. распоряжением Росавтодора (Федерального дорожного агентства) от 05.06.2013 N 762-р)&#10;ОДМ от 05.06.2013 N ...&#10;Статус: действует" w:history="1">
        <w:r w:rsidR="00037305" w:rsidRPr="00C6788B">
          <w:rPr>
            <w:rStyle w:val="a9"/>
            <w:rFonts w:ascii="Times New Roman" w:eastAsia="Times New Roman" w:hAnsi="Times New Roman" w:cs="Times New Roman"/>
            <w:color w:val="0000AA"/>
            <w:lang w:eastAsia="zh-CN"/>
          </w:rPr>
          <w:t>ОДМ 218.2.037-2013</w:t>
        </w:r>
      </w:hyperlink>
      <w:r w:rsidR="00037305" w:rsidRPr="00037305">
        <w:rPr>
          <w:rFonts w:ascii="Times New Roman" w:eastAsia="Times New Roman" w:hAnsi="Times New Roman" w:cs="Times New Roman"/>
          <w:lang w:eastAsia="zh-CN"/>
        </w:rPr>
        <w:t>).</w:t>
      </w:r>
    </w:p>
    <w:p w:rsidR="002F4414" w:rsidRPr="00037305" w:rsidRDefault="002F4414" w:rsidP="00037305">
      <w:pPr>
        <w:pStyle w:val="aa"/>
        <w:widowControl w:val="0"/>
        <w:numPr>
          <w:ilvl w:val="0"/>
          <w:numId w:val="28"/>
        </w:numPr>
        <w:tabs>
          <w:tab w:val="left" w:pos="993"/>
        </w:tabs>
        <w:autoSpaceDE w:val="0"/>
        <w:spacing w:after="0"/>
        <w:ind w:right="-143"/>
        <w:jc w:val="both"/>
        <w:rPr>
          <w:rFonts w:ascii="Times New Roman" w:eastAsia="Times New Roman" w:hAnsi="Times New Roman" w:cs="Times New Roman"/>
          <w:lang w:eastAsia="zh-CN"/>
        </w:rPr>
      </w:pPr>
      <w:r w:rsidRPr="00037305">
        <w:rPr>
          <w:rFonts w:ascii="Times New Roman" w:eastAsia="Times New Roman" w:hAnsi="Times New Roman" w:cs="Times New Roman"/>
          <w:lang w:eastAsia="zh-CN"/>
        </w:rPr>
        <w:t>Представление сведений о выявленных противоречиях требований, установленных в стандартах на процессы выполнения работ, с требованиями документов национальной системы станд</w:t>
      </w:r>
      <w:r w:rsidR="00037305" w:rsidRPr="00037305">
        <w:rPr>
          <w:rFonts w:ascii="Times New Roman" w:eastAsia="Times New Roman" w:hAnsi="Times New Roman" w:cs="Times New Roman"/>
          <w:lang w:eastAsia="zh-CN"/>
        </w:rPr>
        <w:t>артизации (</w:t>
      </w:r>
      <w:proofErr w:type="gramStart"/>
      <w:r w:rsidR="00037305" w:rsidRPr="00037305">
        <w:rPr>
          <w:rFonts w:ascii="Times New Roman" w:eastAsia="Times New Roman" w:hAnsi="Times New Roman" w:cs="Times New Roman"/>
          <w:lang w:eastAsia="zh-CN"/>
        </w:rPr>
        <w:t>Р</w:t>
      </w:r>
      <w:proofErr w:type="gramEnd"/>
      <w:r w:rsidR="00037305" w:rsidRPr="00037305">
        <w:rPr>
          <w:rFonts w:ascii="Times New Roman" w:eastAsia="Times New Roman" w:hAnsi="Times New Roman" w:cs="Times New Roman"/>
          <w:lang w:eastAsia="zh-CN"/>
        </w:rPr>
        <w:t xml:space="preserve"> НОСТРОЙ 5.2-2020).</w:t>
      </w:r>
    </w:p>
    <w:p w:rsidR="002F4414" w:rsidRPr="00037305" w:rsidRDefault="002F4414" w:rsidP="00037305">
      <w:pPr>
        <w:pStyle w:val="aa"/>
        <w:widowControl w:val="0"/>
        <w:numPr>
          <w:ilvl w:val="0"/>
          <w:numId w:val="28"/>
        </w:numPr>
        <w:tabs>
          <w:tab w:val="left" w:pos="993"/>
        </w:tabs>
        <w:autoSpaceDE w:val="0"/>
        <w:spacing w:after="0"/>
        <w:ind w:right="-143"/>
        <w:jc w:val="both"/>
        <w:rPr>
          <w:rFonts w:ascii="Times New Roman" w:eastAsia="Times New Roman" w:hAnsi="Times New Roman" w:cs="Times New Roman"/>
          <w:lang w:eastAsia="zh-CN"/>
        </w:rPr>
      </w:pPr>
      <w:r w:rsidRPr="00037305">
        <w:rPr>
          <w:rFonts w:ascii="Times New Roman" w:eastAsia="Times New Roman" w:hAnsi="Times New Roman" w:cs="Times New Roman"/>
          <w:lang w:eastAsia="zh-CN"/>
        </w:rPr>
        <w:t>Акт освидетельствования ответственных конструкций (тип</w:t>
      </w:r>
      <w:r w:rsidR="00037305" w:rsidRPr="00037305">
        <w:rPr>
          <w:rFonts w:ascii="Times New Roman" w:eastAsia="Times New Roman" w:hAnsi="Times New Roman" w:cs="Times New Roman"/>
          <w:lang w:eastAsia="zh-CN"/>
        </w:rPr>
        <w:t>овая форма) (</w:t>
      </w:r>
      <w:hyperlink r:id="rId43" w:tooltip="&quot;СП 48.13330.2019 Организация строительства СНиП 12-01-2004&quot;&#10;(утв. приказом Министерства строительства и жилищно-коммунального хозяйства Российской Федерации от ...&#10;Статус: действует с 25.06.2020&#10;Применяется для целей технического регламента" w:history="1">
        <w:r w:rsidR="00037305" w:rsidRPr="00C6788B">
          <w:rPr>
            <w:rStyle w:val="a9"/>
            <w:rFonts w:ascii="Times New Roman" w:eastAsia="Times New Roman" w:hAnsi="Times New Roman" w:cs="Times New Roman"/>
            <w:color w:val="0000AA"/>
            <w:lang w:eastAsia="zh-CN"/>
          </w:rPr>
          <w:t>СП 48.13330.2019</w:t>
        </w:r>
      </w:hyperlink>
      <w:r w:rsidR="00037305" w:rsidRPr="00037305">
        <w:rPr>
          <w:rFonts w:ascii="Times New Roman" w:eastAsia="Times New Roman" w:hAnsi="Times New Roman" w:cs="Times New Roman"/>
          <w:lang w:eastAsia="zh-CN"/>
        </w:rPr>
        <w:t>).</w:t>
      </w:r>
    </w:p>
    <w:p w:rsidR="002F4414" w:rsidRPr="00037305" w:rsidRDefault="002F4414" w:rsidP="00037305">
      <w:pPr>
        <w:pStyle w:val="aa"/>
        <w:widowControl w:val="0"/>
        <w:numPr>
          <w:ilvl w:val="0"/>
          <w:numId w:val="28"/>
        </w:numPr>
        <w:tabs>
          <w:tab w:val="left" w:pos="993"/>
        </w:tabs>
        <w:autoSpaceDE w:val="0"/>
        <w:spacing w:after="0"/>
        <w:ind w:right="-143"/>
        <w:jc w:val="both"/>
        <w:rPr>
          <w:rFonts w:ascii="Times New Roman" w:eastAsia="Times New Roman" w:hAnsi="Times New Roman" w:cs="Times New Roman"/>
          <w:lang w:eastAsia="zh-CN"/>
        </w:rPr>
      </w:pPr>
      <w:r w:rsidRPr="00037305">
        <w:rPr>
          <w:rFonts w:ascii="Times New Roman" w:eastAsia="Times New Roman" w:hAnsi="Times New Roman" w:cs="Times New Roman"/>
          <w:lang w:eastAsia="zh-CN"/>
        </w:rPr>
        <w:t>Акт освидетельствования скрытых работ (типовая форма) (</w:t>
      </w:r>
      <w:hyperlink r:id="rId44" w:tooltip="&quot;СП 48.13330.2019 Организация строительства СНиП 12-01-2004&quot;&#10;(утв. приказом Министерства строительства и жилищно-коммунального хозяйства Российской Федерации от ...&#10;Статус: действует с 25.06.2020&#10;Применяется для целей технического регламента" w:history="1">
        <w:r w:rsidRPr="00C6788B">
          <w:rPr>
            <w:rStyle w:val="a9"/>
            <w:rFonts w:ascii="Times New Roman" w:eastAsia="Times New Roman" w:hAnsi="Times New Roman" w:cs="Times New Roman"/>
            <w:color w:val="0000AA"/>
            <w:lang w:eastAsia="zh-CN"/>
          </w:rPr>
          <w:t>СП 48.13330.2019</w:t>
        </w:r>
      </w:hyperlink>
      <w:r w:rsidR="00037305" w:rsidRPr="00037305">
        <w:rPr>
          <w:rFonts w:ascii="Times New Roman" w:eastAsia="Times New Roman" w:hAnsi="Times New Roman" w:cs="Times New Roman"/>
          <w:lang w:eastAsia="zh-CN"/>
        </w:rPr>
        <w:t>).</w:t>
      </w:r>
    </w:p>
    <w:p w:rsidR="002F4414" w:rsidRPr="00037305" w:rsidRDefault="002F4414" w:rsidP="00037305">
      <w:pPr>
        <w:pStyle w:val="aa"/>
        <w:widowControl w:val="0"/>
        <w:numPr>
          <w:ilvl w:val="0"/>
          <w:numId w:val="28"/>
        </w:numPr>
        <w:tabs>
          <w:tab w:val="left" w:pos="993"/>
        </w:tabs>
        <w:autoSpaceDE w:val="0"/>
        <w:spacing w:after="0"/>
        <w:ind w:right="-143"/>
        <w:jc w:val="both"/>
        <w:rPr>
          <w:rFonts w:ascii="Times New Roman" w:eastAsia="Times New Roman" w:hAnsi="Times New Roman" w:cs="Times New Roman"/>
          <w:lang w:eastAsia="zh-CN"/>
        </w:rPr>
      </w:pPr>
      <w:r w:rsidRPr="00037305">
        <w:rPr>
          <w:rFonts w:ascii="Times New Roman" w:eastAsia="Times New Roman" w:hAnsi="Times New Roman" w:cs="Times New Roman"/>
          <w:lang w:eastAsia="zh-CN"/>
        </w:rPr>
        <w:t>Акт освидетельствования участков сетей инженерно-технического обеспечения (тип</w:t>
      </w:r>
      <w:r w:rsidR="00037305" w:rsidRPr="00037305">
        <w:rPr>
          <w:rFonts w:ascii="Times New Roman" w:eastAsia="Times New Roman" w:hAnsi="Times New Roman" w:cs="Times New Roman"/>
          <w:lang w:eastAsia="zh-CN"/>
        </w:rPr>
        <w:t>овая форма) (</w:t>
      </w:r>
      <w:hyperlink r:id="rId45" w:tooltip="&quot;СП 48.13330.2019 Организация строительства СНиП 12-01-2004&quot;&#10;(утв. приказом Министерства строительства и жилищно-коммунального хозяйства Российской Федерации от ...&#10;Статус: действует с 25.06.2020&#10;Применяется для целей технического регламента" w:history="1">
        <w:r w:rsidR="00037305" w:rsidRPr="00C6788B">
          <w:rPr>
            <w:rStyle w:val="a9"/>
            <w:rFonts w:ascii="Times New Roman" w:eastAsia="Times New Roman" w:hAnsi="Times New Roman" w:cs="Times New Roman"/>
            <w:color w:val="0000AA"/>
            <w:lang w:eastAsia="zh-CN"/>
          </w:rPr>
          <w:t>СП 48.13330.2019</w:t>
        </w:r>
      </w:hyperlink>
      <w:r w:rsidR="00037305" w:rsidRPr="00037305">
        <w:rPr>
          <w:rFonts w:ascii="Times New Roman" w:eastAsia="Times New Roman" w:hAnsi="Times New Roman" w:cs="Times New Roman"/>
          <w:lang w:eastAsia="zh-CN"/>
        </w:rPr>
        <w:t>).</w:t>
      </w:r>
    </w:p>
    <w:p w:rsidR="002F4414" w:rsidRPr="00037305" w:rsidRDefault="002F4414" w:rsidP="00037305">
      <w:pPr>
        <w:pStyle w:val="aa"/>
        <w:widowControl w:val="0"/>
        <w:numPr>
          <w:ilvl w:val="0"/>
          <w:numId w:val="28"/>
        </w:numPr>
        <w:tabs>
          <w:tab w:val="left" w:pos="993"/>
        </w:tabs>
        <w:autoSpaceDE w:val="0"/>
        <w:spacing w:after="0"/>
        <w:ind w:right="-143"/>
        <w:jc w:val="both"/>
        <w:rPr>
          <w:rFonts w:ascii="Times New Roman" w:eastAsia="Times New Roman" w:hAnsi="Times New Roman" w:cs="Times New Roman"/>
          <w:lang w:eastAsia="zh-CN"/>
        </w:rPr>
      </w:pPr>
      <w:r w:rsidRPr="00037305">
        <w:rPr>
          <w:rFonts w:ascii="Times New Roman" w:eastAsia="Times New Roman" w:hAnsi="Times New Roman" w:cs="Times New Roman"/>
          <w:lang w:eastAsia="zh-CN"/>
        </w:rPr>
        <w:t>Акт освидетельствования (приемки) готовых поверхностей (тип</w:t>
      </w:r>
      <w:r w:rsidR="00037305" w:rsidRPr="00037305">
        <w:rPr>
          <w:rFonts w:ascii="Times New Roman" w:eastAsia="Times New Roman" w:hAnsi="Times New Roman" w:cs="Times New Roman"/>
          <w:lang w:eastAsia="zh-CN"/>
        </w:rPr>
        <w:t>овая форма) (</w:t>
      </w:r>
      <w:hyperlink r:id="rId46" w:tooltip="&quot;СП 48.13330.2019 Организация строительства СНиП 12-01-2004&quot;&#10;(утв. приказом Министерства строительства и жилищно-коммунального хозяйства Российской Федерации от ...&#10;Статус: действует с 25.06.2020&#10;Применяется для целей технического регламента" w:history="1">
        <w:r w:rsidR="00037305" w:rsidRPr="00C6788B">
          <w:rPr>
            <w:rStyle w:val="a9"/>
            <w:rFonts w:ascii="Times New Roman" w:eastAsia="Times New Roman" w:hAnsi="Times New Roman" w:cs="Times New Roman"/>
            <w:color w:val="0000AA"/>
            <w:lang w:eastAsia="zh-CN"/>
          </w:rPr>
          <w:t>СП 48.13330.2019</w:t>
        </w:r>
      </w:hyperlink>
      <w:r w:rsidR="00037305" w:rsidRPr="00037305">
        <w:rPr>
          <w:rFonts w:ascii="Times New Roman" w:eastAsia="Times New Roman" w:hAnsi="Times New Roman" w:cs="Times New Roman"/>
          <w:lang w:eastAsia="zh-CN"/>
        </w:rPr>
        <w:t>).</w:t>
      </w:r>
    </w:p>
    <w:p w:rsidR="0079440C" w:rsidRPr="00037305" w:rsidRDefault="002F4414" w:rsidP="00037305">
      <w:pPr>
        <w:pStyle w:val="aa"/>
        <w:widowControl w:val="0"/>
        <w:numPr>
          <w:ilvl w:val="0"/>
          <w:numId w:val="28"/>
        </w:numPr>
        <w:tabs>
          <w:tab w:val="left" w:pos="993"/>
        </w:tabs>
        <w:autoSpaceDE w:val="0"/>
        <w:spacing w:after="0"/>
        <w:ind w:right="-143"/>
        <w:jc w:val="both"/>
        <w:rPr>
          <w:rFonts w:ascii="Times New Roman" w:eastAsia="Times New Roman" w:hAnsi="Times New Roman" w:cs="Times New Roman"/>
          <w:lang w:eastAsia="zh-CN"/>
        </w:rPr>
      </w:pPr>
      <w:r w:rsidRPr="00037305">
        <w:rPr>
          <w:rFonts w:ascii="Times New Roman" w:eastAsia="Times New Roman" w:hAnsi="Times New Roman" w:cs="Times New Roman"/>
          <w:lang w:eastAsia="zh-CN"/>
        </w:rPr>
        <w:t>Журнал входного учета и контроля качества получаемых деталей, материалов, конструкций и оборудования (тип</w:t>
      </w:r>
      <w:r w:rsidR="00037305" w:rsidRPr="00037305">
        <w:rPr>
          <w:rFonts w:ascii="Times New Roman" w:eastAsia="Times New Roman" w:hAnsi="Times New Roman" w:cs="Times New Roman"/>
          <w:lang w:eastAsia="zh-CN"/>
        </w:rPr>
        <w:t>овая форма) (</w:t>
      </w:r>
      <w:hyperlink r:id="rId47" w:tooltip="&quot;СП 48.13330.2019 Организация строительства СНиП 12-01-2004&quot;&#10;(утв. приказом Министерства строительства и жилищно-коммунального хозяйства Российской Федерации от ...&#10;Статус: действует с 25.06.2020&#10;Применяется для целей технического регламента" w:history="1">
        <w:r w:rsidR="00037305" w:rsidRPr="00C6788B">
          <w:rPr>
            <w:rStyle w:val="a9"/>
            <w:rFonts w:ascii="Times New Roman" w:eastAsia="Times New Roman" w:hAnsi="Times New Roman" w:cs="Times New Roman"/>
            <w:color w:val="0000AA"/>
            <w:lang w:eastAsia="zh-CN"/>
          </w:rPr>
          <w:t>СП 48.13330.2019</w:t>
        </w:r>
      </w:hyperlink>
      <w:r w:rsidR="00037305" w:rsidRPr="00037305">
        <w:rPr>
          <w:rFonts w:ascii="Times New Roman" w:eastAsia="Times New Roman" w:hAnsi="Times New Roman" w:cs="Times New Roman"/>
          <w:lang w:eastAsia="zh-CN"/>
        </w:rPr>
        <w:t>).</w:t>
      </w:r>
    </w:p>
    <w:p w:rsidR="00037305" w:rsidRPr="008A7A5C" w:rsidRDefault="00037305" w:rsidP="00037305">
      <w:pPr>
        <w:widowControl w:val="0"/>
        <w:tabs>
          <w:tab w:val="left" w:pos="993"/>
        </w:tabs>
        <w:autoSpaceDE w:val="0"/>
        <w:spacing w:after="0"/>
        <w:ind w:left="-851" w:right="-143"/>
        <w:jc w:val="both"/>
        <w:rPr>
          <w:rFonts w:ascii="Times New Roman" w:eastAsia="Times New Roman" w:hAnsi="Times New Roman" w:cs="Times New Roman"/>
          <w:lang w:eastAsia="zh-CN"/>
        </w:rPr>
      </w:pPr>
    </w:p>
    <w:p w:rsidR="008A7A5C" w:rsidRPr="00037305" w:rsidRDefault="0079440C" w:rsidP="00037305">
      <w:pPr>
        <w:widowControl w:val="0"/>
        <w:tabs>
          <w:tab w:val="left" w:pos="993"/>
        </w:tabs>
        <w:autoSpaceDE w:val="0"/>
        <w:spacing w:after="0"/>
        <w:ind w:left="-851" w:right="-143"/>
        <w:jc w:val="both"/>
        <w:rPr>
          <w:rFonts w:ascii="Times New Roman" w:eastAsia="Times New Roman" w:hAnsi="Times New Roman" w:cs="Times New Roman"/>
          <w:lang w:eastAsia="zh-CN"/>
        </w:rPr>
      </w:pPr>
      <w:r w:rsidRPr="008A7A5C">
        <w:rPr>
          <w:rFonts w:ascii="Times New Roman" w:eastAsia="Times New Roman" w:hAnsi="Times New Roman" w:cs="Times New Roman"/>
          <w:lang w:eastAsia="zh-CN"/>
        </w:rPr>
        <w:t>Полный перечень форм строительной документации представлен в сервис</w:t>
      </w:r>
      <w:r w:rsidR="00B070AC" w:rsidRPr="008A7A5C">
        <w:rPr>
          <w:rFonts w:ascii="Times New Roman" w:eastAsia="Times New Roman" w:hAnsi="Times New Roman" w:cs="Times New Roman"/>
          <w:lang w:eastAsia="zh-CN"/>
        </w:rPr>
        <w:t>е «Новые/Измененные документы».</w:t>
      </w:r>
    </w:p>
    <w:p w:rsidR="008A7A5C" w:rsidRDefault="008A7A5C" w:rsidP="0079440C">
      <w:pPr>
        <w:widowControl w:val="0"/>
        <w:tabs>
          <w:tab w:val="left" w:pos="993"/>
        </w:tabs>
        <w:autoSpaceDE w:val="0"/>
        <w:spacing w:after="0"/>
        <w:ind w:left="-851" w:right="-143"/>
        <w:jc w:val="center"/>
        <w:rPr>
          <w:rFonts w:ascii="Times New Roman" w:eastAsia="Times New Roman" w:hAnsi="Times New Roman" w:cs="Times New Roman"/>
          <w:b/>
          <w:sz w:val="24"/>
          <w:szCs w:val="24"/>
          <w:highlight w:val="yellow"/>
          <w:lang w:eastAsia="zh-CN"/>
        </w:rPr>
      </w:pPr>
    </w:p>
    <w:p w:rsidR="0079440C" w:rsidRPr="0079440C" w:rsidRDefault="0079440C" w:rsidP="0079440C">
      <w:pPr>
        <w:widowControl w:val="0"/>
        <w:tabs>
          <w:tab w:val="left" w:pos="993"/>
        </w:tabs>
        <w:autoSpaceDE w:val="0"/>
        <w:spacing w:after="0"/>
        <w:ind w:left="-851" w:right="-143"/>
        <w:jc w:val="center"/>
        <w:rPr>
          <w:rFonts w:ascii="Times New Roman" w:eastAsia="Times New Roman" w:hAnsi="Times New Roman" w:cs="Times New Roman"/>
          <w:sz w:val="24"/>
          <w:szCs w:val="24"/>
          <w:lang w:eastAsia="zh-CN"/>
        </w:rPr>
      </w:pPr>
      <w:r w:rsidRPr="0079440C">
        <w:rPr>
          <w:rFonts w:ascii="Times New Roman" w:eastAsia="Times New Roman" w:hAnsi="Times New Roman" w:cs="Times New Roman"/>
          <w:b/>
          <w:sz w:val="24"/>
          <w:szCs w:val="24"/>
          <w:highlight w:val="yellow"/>
          <w:lang w:eastAsia="zh-CN"/>
        </w:rPr>
        <w:t>ТПД. ЭЛЕКТРОЭНЕРГЕТИКА</w:t>
      </w:r>
    </w:p>
    <w:p w:rsidR="0079440C" w:rsidRPr="008A7A5C" w:rsidRDefault="0079440C" w:rsidP="0079440C">
      <w:pPr>
        <w:widowControl w:val="0"/>
        <w:tabs>
          <w:tab w:val="left" w:pos="993"/>
        </w:tabs>
        <w:autoSpaceDE w:val="0"/>
        <w:spacing w:after="0"/>
        <w:ind w:left="-851" w:right="-143"/>
        <w:jc w:val="both"/>
        <w:rPr>
          <w:rFonts w:ascii="Times New Roman" w:eastAsia="Times New Roman" w:hAnsi="Times New Roman" w:cs="Times New Roman"/>
          <w:b/>
          <w:highlight w:val="yellow"/>
          <w:lang w:eastAsia="zh-CN"/>
        </w:rPr>
      </w:pPr>
    </w:p>
    <w:p w:rsidR="00AE578F" w:rsidRPr="00AE578F" w:rsidRDefault="00AE578F" w:rsidP="00987ABC">
      <w:pPr>
        <w:widowControl w:val="0"/>
        <w:tabs>
          <w:tab w:val="left" w:pos="993"/>
        </w:tabs>
        <w:autoSpaceDE w:val="0"/>
        <w:spacing w:after="0"/>
        <w:ind w:left="-851" w:right="-143"/>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 xml:space="preserve">1. </w:t>
      </w:r>
      <w:r w:rsidRPr="00AE578F">
        <w:rPr>
          <w:rFonts w:ascii="Times New Roman" w:eastAsia="Times New Roman" w:hAnsi="Times New Roman" w:cs="Times New Roman"/>
          <w:color w:val="000000"/>
          <w:lang w:eastAsia="zh-CN"/>
        </w:rPr>
        <w:t xml:space="preserve">Альбом типовых решений по </w:t>
      </w:r>
      <w:proofErr w:type="spellStart"/>
      <w:r w:rsidRPr="00AE578F">
        <w:rPr>
          <w:rFonts w:ascii="Times New Roman" w:eastAsia="Times New Roman" w:hAnsi="Times New Roman" w:cs="Times New Roman"/>
          <w:color w:val="000000"/>
          <w:lang w:eastAsia="zh-CN"/>
        </w:rPr>
        <w:t>молниезащите</w:t>
      </w:r>
      <w:proofErr w:type="spellEnd"/>
      <w:r w:rsidR="00987ABC">
        <w:rPr>
          <w:rFonts w:ascii="Times New Roman" w:eastAsia="Times New Roman" w:hAnsi="Times New Roman" w:cs="Times New Roman"/>
          <w:color w:val="000000"/>
          <w:lang w:eastAsia="zh-CN"/>
        </w:rPr>
        <w:t>:</w:t>
      </w:r>
    </w:p>
    <w:p w:rsidR="00AE578F" w:rsidRPr="00987ABC" w:rsidRDefault="00AE578F" w:rsidP="00987ABC">
      <w:pPr>
        <w:pStyle w:val="aa"/>
        <w:widowControl w:val="0"/>
        <w:numPr>
          <w:ilvl w:val="0"/>
          <w:numId w:val="29"/>
        </w:numPr>
        <w:tabs>
          <w:tab w:val="left" w:pos="993"/>
        </w:tabs>
        <w:autoSpaceDE w:val="0"/>
        <w:spacing w:after="0"/>
        <w:ind w:right="-143"/>
        <w:jc w:val="both"/>
        <w:rPr>
          <w:rFonts w:ascii="Times New Roman" w:eastAsia="Times New Roman" w:hAnsi="Times New Roman" w:cs="Times New Roman"/>
          <w:color w:val="000000"/>
          <w:lang w:eastAsia="zh-CN"/>
        </w:rPr>
      </w:pPr>
      <w:r w:rsidRPr="00987ABC">
        <w:rPr>
          <w:rFonts w:ascii="Times New Roman" w:eastAsia="Times New Roman" w:hAnsi="Times New Roman" w:cs="Times New Roman"/>
          <w:color w:val="000000"/>
          <w:lang w:eastAsia="zh-CN"/>
        </w:rPr>
        <w:t xml:space="preserve">Альбом 1 </w:t>
      </w:r>
      <w:proofErr w:type="spellStart"/>
      <w:r w:rsidRPr="00987ABC">
        <w:rPr>
          <w:rFonts w:ascii="Times New Roman" w:eastAsia="Times New Roman" w:hAnsi="Times New Roman" w:cs="Times New Roman"/>
          <w:color w:val="000000"/>
          <w:lang w:eastAsia="zh-CN"/>
        </w:rPr>
        <w:t>Молниезащита</w:t>
      </w:r>
      <w:proofErr w:type="spellEnd"/>
      <w:r w:rsidRPr="00987ABC">
        <w:rPr>
          <w:rFonts w:ascii="Times New Roman" w:eastAsia="Times New Roman" w:hAnsi="Times New Roman" w:cs="Times New Roman"/>
          <w:color w:val="000000"/>
          <w:lang w:eastAsia="zh-CN"/>
        </w:rPr>
        <w:t xml:space="preserve"> зданий со скатной кровлей</w:t>
      </w:r>
      <w:r w:rsidR="00987ABC">
        <w:rPr>
          <w:rFonts w:ascii="Times New Roman" w:eastAsia="Times New Roman" w:hAnsi="Times New Roman" w:cs="Times New Roman"/>
          <w:color w:val="000000"/>
          <w:lang w:eastAsia="zh-CN"/>
        </w:rPr>
        <w:t>;</w:t>
      </w:r>
    </w:p>
    <w:p w:rsidR="00AE578F" w:rsidRPr="00987ABC" w:rsidRDefault="00AE578F" w:rsidP="00987ABC">
      <w:pPr>
        <w:pStyle w:val="aa"/>
        <w:widowControl w:val="0"/>
        <w:numPr>
          <w:ilvl w:val="0"/>
          <w:numId w:val="29"/>
        </w:numPr>
        <w:tabs>
          <w:tab w:val="left" w:pos="993"/>
        </w:tabs>
        <w:autoSpaceDE w:val="0"/>
        <w:spacing w:after="0"/>
        <w:ind w:right="-143"/>
        <w:jc w:val="both"/>
        <w:rPr>
          <w:rFonts w:ascii="Times New Roman" w:eastAsia="Times New Roman" w:hAnsi="Times New Roman" w:cs="Times New Roman"/>
          <w:color w:val="000000"/>
          <w:lang w:eastAsia="zh-CN"/>
        </w:rPr>
      </w:pPr>
      <w:r w:rsidRPr="00987ABC">
        <w:rPr>
          <w:rFonts w:ascii="Times New Roman" w:eastAsia="Times New Roman" w:hAnsi="Times New Roman" w:cs="Times New Roman"/>
          <w:color w:val="000000"/>
          <w:lang w:eastAsia="zh-CN"/>
        </w:rPr>
        <w:t xml:space="preserve">Альбом 2 </w:t>
      </w:r>
      <w:proofErr w:type="spellStart"/>
      <w:r w:rsidRPr="00987ABC">
        <w:rPr>
          <w:rFonts w:ascii="Times New Roman" w:eastAsia="Times New Roman" w:hAnsi="Times New Roman" w:cs="Times New Roman"/>
          <w:color w:val="000000"/>
          <w:lang w:eastAsia="zh-CN"/>
        </w:rPr>
        <w:t>Молниезащита</w:t>
      </w:r>
      <w:proofErr w:type="spellEnd"/>
      <w:r w:rsidRPr="00987ABC">
        <w:rPr>
          <w:rFonts w:ascii="Times New Roman" w:eastAsia="Times New Roman" w:hAnsi="Times New Roman" w:cs="Times New Roman"/>
          <w:color w:val="000000"/>
          <w:lang w:eastAsia="zh-CN"/>
        </w:rPr>
        <w:t xml:space="preserve"> зданий с плоской кровлей</w:t>
      </w:r>
      <w:r w:rsidR="00987ABC">
        <w:rPr>
          <w:rFonts w:ascii="Times New Roman" w:eastAsia="Times New Roman" w:hAnsi="Times New Roman" w:cs="Times New Roman"/>
          <w:color w:val="000000"/>
          <w:lang w:eastAsia="zh-CN"/>
        </w:rPr>
        <w:t>;</w:t>
      </w:r>
    </w:p>
    <w:p w:rsidR="00AE578F" w:rsidRPr="00987ABC" w:rsidRDefault="00AE578F" w:rsidP="00987ABC">
      <w:pPr>
        <w:pStyle w:val="aa"/>
        <w:widowControl w:val="0"/>
        <w:numPr>
          <w:ilvl w:val="0"/>
          <w:numId w:val="29"/>
        </w:numPr>
        <w:tabs>
          <w:tab w:val="left" w:pos="993"/>
        </w:tabs>
        <w:autoSpaceDE w:val="0"/>
        <w:spacing w:after="0"/>
        <w:ind w:right="-143"/>
        <w:jc w:val="both"/>
        <w:rPr>
          <w:rFonts w:ascii="Times New Roman" w:eastAsia="Times New Roman" w:hAnsi="Times New Roman" w:cs="Times New Roman"/>
          <w:color w:val="000000"/>
          <w:lang w:eastAsia="zh-CN"/>
        </w:rPr>
      </w:pPr>
      <w:r w:rsidRPr="00987ABC">
        <w:rPr>
          <w:rFonts w:ascii="Times New Roman" w:eastAsia="Times New Roman" w:hAnsi="Times New Roman" w:cs="Times New Roman"/>
          <w:color w:val="000000"/>
          <w:lang w:eastAsia="zh-CN"/>
        </w:rPr>
        <w:t>Альбом 3 Заземление EZETEK</w:t>
      </w:r>
      <w:r w:rsidR="00987ABC">
        <w:rPr>
          <w:rFonts w:ascii="Times New Roman" w:eastAsia="Times New Roman" w:hAnsi="Times New Roman" w:cs="Times New Roman"/>
          <w:color w:val="000000"/>
          <w:lang w:eastAsia="zh-CN"/>
        </w:rPr>
        <w:t>;</w:t>
      </w:r>
    </w:p>
    <w:p w:rsidR="00AE578F" w:rsidRPr="00987ABC" w:rsidRDefault="00AE578F" w:rsidP="00987ABC">
      <w:pPr>
        <w:pStyle w:val="aa"/>
        <w:widowControl w:val="0"/>
        <w:numPr>
          <w:ilvl w:val="0"/>
          <w:numId w:val="29"/>
        </w:numPr>
        <w:tabs>
          <w:tab w:val="left" w:pos="993"/>
        </w:tabs>
        <w:autoSpaceDE w:val="0"/>
        <w:spacing w:after="0"/>
        <w:ind w:right="-143"/>
        <w:jc w:val="both"/>
        <w:rPr>
          <w:rFonts w:ascii="Times New Roman" w:eastAsia="Times New Roman" w:hAnsi="Times New Roman" w:cs="Times New Roman"/>
          <w:color w:val="000000"/>
          <w:lang w:eastAsia="zh-CN"/>
        </w:rPr>
      </w:pPr>
      <w:r w:rsidRPr="00987ABC">
        <w:rPr>
          <w:rFonts w:ascii="Times New Roman" w:eastAsia="Times New Roman" w:hAnsi="Times New Roman" w:cs="Times New Roman"/>
          <w:color w:val="000000"/>
          <w:lang w:eastAsia="zh-CN"/>
        </w:rPr>
        <w:t>Альбом 4 Электролитическое заземление трансформаторной подстанции</w:t>
      </w:r>
      <w:r w:rsidR="00987ABC">
        <w:rPr>
          <w:rFonts w:ascii="Times New Roman" w:eastAsia="Times New Roman" w:hAnsi="Times New Roman" w:cs="Times New Roman"/>
          <w:color w:val="000000"/>
          <w:lang w:eastAsia="zh-CN"/>
        </w:rPr>
        <w:t>;</w:t>
      </w:r>
    </w:p>
    <w:p w:rsidR="0079440C" w:rsidRPr="00987ABC" w:rsidRDefault="00AE578F" w:rsidP="00987ABC">
      <w:pPr>
        <w:pStyle w:val="aa"/>
        <w:widowControl w:val="0"/>
        <w:numPr>
          <w:ilvl w:val="0"/>
          <w:numId w:val="29"/>
        </w:numPr>
        <w:tabs>
          <w:tab w:val="left" w:pos="993"/>
        </w:tabs>
        <w:autoSpaceDE w:val="0"/>
        <w:spacing w:after="0"/>
        <w:ind w:right="-143"/>
        <w:jc w:val="both"/>
        <w:rPr>
          <w:rFonts w:ascii="Times New Roman" w:eastAsia="Times New Roman" w:hAnsi="Times New Roman" w:cs="Times New Roman"/>
          <w:color w:val="000000"/>
          <w:sz w:val="24"/>
          <w:szCs w:val="24"/>
          <w:lang w:eastAsia="zh-CN"/>
        </w:rPr>
      </w:pPr>
      <w:r w:rsidRPr="00987ABC">
        <w:rPr>
          <w:rFonts w:ascii="Times New Roman" w:eastAsia="Times New Roman" w:hAnsi="Times New Roman" w:cs="Times New Roman"/>
          <w:color w:val="000000"/>
          <w:lang w:eastAsia="zh-CN"/>
        </w:rPr>
        <w:t xml:space="preserve">Альбом 5 Заземление и </w:t>
      </w:r>
      <w:proofErr w:type="spellStart"/>
      <w:r w:rsidRPr="00987ABC">
        <w:rPr>
          <w:rFonts w:ascii="Times New Roman" w:eastAsia="Times New Roman" w:hAnsi="Times New Roman" w:cs="Times New Roman"/>
          <w:color w:val="000000"/>
          <w:lang w:eastAsia="zh-CN"/>
        </w:rPr>
        <w:t>молниезащита</w:t>
      </w:r>
      <w:proofErr w:type="spellEnd"/>
      <w:r w:rsidRPr="00987ABC">
        <w:rPr>
          <w:rFonts w:ascii="Times New Roman" w:eastAsia="Times New Roman" w:hAnsi="Times New Roman" w:cs="Times New Roman"/>
          <w:color w:val="000000"/>
          <w:lang w:eastAsia="zh-CN"/>
        </w:rPr>
        <w:t xml:space="preserve"> АЗС</w:t>
      </w:r>
      <w:r w:rsidR="00987ABC">
        <w:rPr>
          <w:rFonts w:ascii="Times New Roman" w:eastAsia="Times New Roman" w:hAnsi="Times New Roman" w:cs="Times New Roman"/>
          <w:color w:val="000000"/>
          <w:lang w:eastAsia="zh-CN"/>
        </w:rPr>
        <w:t>.</w:t>
      </w:r>
    </w:p>
    <w:p w:rsidR="0079440C" w:rsidRPr="0079440C" w:rsidRDefault="0079440C" w:rsidP="0079440C">
      <w:pPr>
        <w:widowControl w:val="0"/>
        <w:tabs>
          <w:tab w:val="left" w:pos="993"/>
        </w:tabs>
        <w:autoSpaceDE w:val="0"/>
        <w:spacing w:after="0"/>
        <w:ind w:left="-851" w:right="-143"/>
        <w:jc w:val="both"/>
        <w:rPr>
          <w:rFonts w:ascii="Times New Roman" w:eastAsia="Times New Roman" w:hAnsi="Times New Roman" w:cs="Times New Roman"/>
          <w:color w:val="000000"/>
          <w:sz w:val="24"/>
          <w:szCs w:val="24"/>
          <w:lang w:eastAsia="zh-CN"/>
        </w:rPr>
      </w:pPr>
    </w:p>
    <w:p w:rsidR="0079440C" w:rsidRPr="0079440C" w:rsidRDefault="0079440C" w:rsidP="0079440C">
      <w:pPr>
        <w:widowControl w:val="0"/>
        <w:tabs>
          <w:tab w:val="left" w:pos="993"/>
        </w:tabs>
        <w:autoSpaceDE w:val="0"/>
        <w:spacing w:after="0"/>
        <w:ind w:left="-851" w:right="-143"/>
        <w:jc w:val="center"/>
        <w:rPr>
          <w:rFonts w:ascii="Times New Roman" w:eastAsia="Times New Roman" w:hAnsi="Times New Roman" w:cs="Times New Roman"/>
          <w:sz w:val="24"/>
          <w:szCs w:val="24"/>
          <w:lang w:eastAsia="zh-CN"/>
        </w:rPr>
      </w:pPr>
      <w:r w:rsidRPr="0079440C">
        <w:rPr>
          <w:rFonts w:ascii="Times New Roman" w:eastAsia="Times New Roman" w:hAnsi="Times New Roman" w:cs="Times New Roman"/>
          <w:b/>
          <w:sz w:val="24"/>
          <w:szCs w:val="24"/>
          <w:highlight w:val="yellow"/>
          <w:lang w:eastAsia="zh-CN"/>
        </w:rPr>
        <w:t>ТПД. ИНЖЕНЕРНЫЕ СЕТИ, ОБОРУДОВАНИЕ И СООРУЖЕНИЯ</w:t>
      </w:r>
    </w:p>
    <w:p w:rsidR="0079440C" w:rsidRPr="0079440C" w:rsidRDefault="0079440C" w:rsidP="0079440C">
      <w:pPr>
        <w:widowControl w:val="0"/>
        <w:tabs>
          <w:tab w:val="left" w:pos="993"/>
        </w:tabs>
        <w:autoSpaceDE w:val="0"/>
        <w:spacing w:after="0"/>
        <w:ind w:left="-851" w:right="-143"/>
        <w:jc w:val="both"/>
        <w:rPr>
          <w:rFonts w:ascii="Times New Roman" w:eastAsia="Times New Roman" w:hAnsi="Times New Roman" w:cs="Times New Roman"/>
          <w:b/>
          <w:sz w:val="24"/>
          <w:szCs w:val="24"/>
          <w:highlight w:val="yellow"/>
          <w:lang w:eastAsia="zh-CN"/>
        </w:rPr>
      </w:pPr>
    </w:p>
    <w:p w:rsidR="001035C3" w:rsidRPr="001035C3" w:rsidRDefault="003A28EB" w:rsidP="001035C3">
      <w:pPr>
        <w:tabs>
          <w:tab w:val="left" w:pos="993"/>
        </w:tabs>
        <w:autoSpaceDE w:val="0"/>
        <w:spacing w:after="0"/>
        <w:ind w:left="-851" w:right="-143"/>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 xml:space="preserve">1. </w:t>
      </w:r>
      <w:r w:rsidR="001035C3" w:rsidRPr="001035C3">
        <w:rPr>
          <w:rFonts w:ascii="Times New Roman" w:eastAsia="Times New Roman" w:hAnsi="Times New Roman" w:cs="Times New Roman"/>
          <w:color w:val="000000"/>
          <w:lang w:eastAsia="zh-CN"/>
        </w:rPr>
        <w:t xml:space="preserve">Типовой проект 7-02-315 Резервуар для мазута емкостью 2000 </w:t>
      </w:r>
      <w:proofErr w:type="spellStart"/>
      <w:r w:rsidR="001035C3" w:rsidRPr="001035C3">
        <w:rPr>
          <w:rFonts w:ascii="Times New Roman" w:eastAsia="Times New Roman" w:hAnsi="Times New Roman" w:cs="Times New Roman"/>
          <w:color w:val="000000"/>
          <w:lang w:eastAsia="zh-CN"/>
        </w:rPr>
        <w:t>куб</w:t>
      </w:r>
      <w:proofErr w:type="gramStart"/>
      <w:r w:rsidR="001035C3" w:rsidRPr="001035C3">
        <w:rPr>
          <w:rFonts w:ascii="Times New Roman" w:eastAsia="Times New Roman" w:hAnsi="Times New Roman" w:cs="Times New Roman"/>
          <w:color w:val="000000"/>
          <w:lang w:eastAsia="zh-CN"/>
        </w:rPr>
        <w:t>.м</w:t>
      </w:r>
      <w:proofErr w:type="spellEnd"/>
      <w:proofErr w:type="gramEnd"/>
      <w:r w:rsidR="001035C3" w:rsidRPr="001035C3">
        <w:rPr>
          <w:rFonts w:ascii="Times New Roman" w:eastAsia="Times New Roman" w:hAnsi="Times New Roman" w:cs="Times New Roman"/>
          <w:color w:val="000000"/>
          <w:lang w:eastAsia="zh-CN"/>
        </w:rPr>
        <w:t xml:space="preserve"> железобетонный прямоугольный заглубленный из сборных унифицированных конструкций заводского изготовления</w:t>
      </w:r>
      <w:r>
        <w:rPr>
          <w:rFonts w:ascii="Times New Roman" w:eastAsia="Times New Roman" w:hAnsi="Times New Roman" w:cs="Times New Roman"/>
          <w:color w:val="000000"/>
          <w:lang w:eastAsia="zh-CN"/>
        </w:rPr>
        <w:t>:</w:t>
      </w:r>
    </w:p>
    <w:p w:rsidR="001035C3" w:rsidRPr="003A28EB" w:rsidRDefault="001035C3" w:rsidP="003A28EB">
      <w:pPr>
        <w:pStyle w:val="aa"/>
        <w:numPr>
          <w:ilvl w:val="0"/>
          <w:numId w:val="30"/>
        </w:numPr>
        <w:tabs>
          <w:tab w:val="left" w:pos="993"/>
        </w:tabs>
        <w:autoSpaceDE w:val="0"/>
        <w:spacing w:after="0"/>
        <w:ind w:right="-143"/>
        <w:jc w:val="both"/>
        <w:rPr>
          <w:rFonts w:ascii="Times New Roman" w:eastAsia="Times New Roman" w:hAnsi="Times New Roman" w:cs="Times New Roman"/>
          <w:color w:val="000000"/>
          <w:lang w:eastAsia="zh-CN"/>
        </w:rPr>
      </w:pPr>
      <w:r w:rsidRPr="003A28EB">
        <w:rPr>
          <w:rFonts w:ascii="Times New Roman" w:eastAsia="Times New Roman" w:hAnsi="Times New Roman" w:cs="Times New Roman"/>
          <w:color w:val="000000"/>
          <w:lang w:eastAsia="zh-CN"/>
        </w:rPr>
        <w:t>Альбом 1 Строительная часть (для площадок без грунтовых вод)</w:t>
      </w:r>
      <w:r w:rsidR="003A28EB" w:rsidRPr="003A28EB">
        <w:rPr>
          <w:rFonts w:ascii="Times New Roman" w:eastAsia="Times New Roman" w:hAnsi="Times New Roman" w:cs="Times New Roman"/>
          <w:color w:val="000000"/>
          <w:lang w:eastAsia="zh-CN"/>
        </w:rPr>
        <w:t>;</w:t>
      </w:r>
    </w:p>
    <w:p w:rsidR="001035C3" w:rsidRPr="003A28EB" w:rsidRDefault="001035C3" w:rsidP="003A28EB">
      <w:pPr>
        <w:pStyle w:val="aa"/>
        <w:numPr>
          <w:ilvl w:val="0"/>
          <w:numId w:val="30"/>
        </w:numPr>
        <w:tabs>
          <w:tab w:val="left" w:pos="993"/>
        </w:tabs>
        <w:autoSpaceDE w:val="0"/>
        <w:spacing w:after="0"/>
        <w:ind w:right="-143"/>
        <w:jc w:val="both"/>
        <w:rPr>
          <w:rFonts w:ascii="Times New Roman" w:eastAsia="Times New Roman" w:hAnsi="Times New Roman" w:cs="Times New Roman"/>
          <w:color w:val="000000"/>
          <w:lang w:eastAsia="zh-CN"/>
        </w:rPr>
      </w:pPr>
      <w:r w:rsidRPr="003A28EB">
        <w:rPr>
          <w:rFonts w:ascii="Times New Roman" w:eastAsia="Times New Roman" w:hAnsi="Times New Roman" w:cs="Times New Roman"/>
          <w:color w:val="000000"/>
          <w:lang w:eastAsia="zh-CN"/>
        </w:rPr>
        <w:t>Альбом 2 Строительная часть (для площадок с грунтовыми водами)</w:t>
      </w:r>
      <w:r w:rsidR="003A28EB" w:rsidRPr="003A28EB">
        <w:rPr>
          <w:rFonts w:ascii="Times New Roman" w:eastAsia="Times New Roman" w:hAnsi="Times New Roman" w:cs="Times New Roman"/>
          <w:color w:val="000000"/>
          <w:lang w:eastAsia="zh-CN"/>
        </w:rPr>
        <w:t>.</w:t>
      </w:r>
    </w:p>
    <w:p w:rsidR="001035C3" w:rsidRPr="001035C3" w:rsidRDefault="001035C3" w:rsidP="001035C3">
      <w:pPr>
        <w:tabs>
          <w:tab w:val="left" w:pos="993"/>
        </w:tabs>
        <w:autoSpaceDE w:val="0"/>
        <w:spacing w:after="0"/>
        <w:ind w:left="-851" w:right="-143"/>
        <w:jc w:val="both"/>
        <w:rPr>
          <w:rFonts w:ascii="Times New Roman" w:eastAsia="Times New Roman" w:hAnsi="Times New Roman" w:cs="Times New Roman"/>
          <w:color w:val="000000"/>
          <w:lang w:eastAsia="zh-CN"/>
        </w:rPr>
      </w:pPr>
    </w:p>
    <w:p w:rsidR="001035C3" w:rsidRPr="001035C3" w:rsidRDefault="003A28EB" w:rsidP="001035C3">
      <w:pPr>
        <w:tabs>
          <w:tab w:val="left" w:pos="993"/>
        </w:tabs>
        <w:autoSpaceDE w:val="0"/>
        <w:spacing w:after="0"/>
        <w:ind w:left="-851" w:right="-143"/>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 xml:space="preserve">2. </w:t>
      </w:r>
      <w:r w:rsidR="001035C3" w:rsidRPr="001035C3">
        <w:rPr>
          <w:rFonts w:ascii="Times New Roman" w:eastAsia="Times New Roman" w:hAnsi="Times New Roman" w:cs="Times New Roman"/>
          <w:color w:val="000000"/>
          <w:lang w:eastAsia="zh-CN"/>
        </w:rPr>
        <w:t xml:space="preserve">Типовой проект 7-02-311, 7-02-312, 7-02-313, 7-02-314, 7-02-315 Резервуары для мазута емкостью 100, 250, 500, 1000, 2000 </w:t>
      </w:r>
      <w:proofErr w:type="spellStart"/>
      <w:r w:rsidR="001035C3" w:rsidRPr="001035C3">
        <w:rPr>
          <w:rFonts w:ascii="Times New Roman" w:eastAsia="Times New Roman" w:hAnsi="Times New Roman" w:cs="Times New Roman"/>
          <w:color w:val="000000"/>
          <w:lang w:eastAsia="zh-CN"/>
        </w:rPr>
        <w:t>куб</w:t>
      </w:r>
      <w:proofErr w:type="gramStart"/>
      <w:r w:rsidR="001035C3" w:rsidRPr="001035C3">
        <w:rPr>
          <w:rFonts w:ascii="Times New Roman" w:eastAsia="Times New Roman" w:hAnsi="Times New Roman" w:cs="Times New Roman"/>
          <w:color w:val="000000"/>
          <w:lang w:eastAsia="zh-CN"/>
        </w:rPr>
        <w:t>.м</w:t>
      </w:r>
      <w:proofErr w:type="spellEnd"/>
      <w:proofErr w:type="gramEnd"/>
      <w:r w:rsidR="001035C3" w:rsidRPr="001035C3">
        <w:rPr>
          <w:rFonts w:ascii="Times New Roman" w:eastAsia="Times New Roman" w:hAnsi="Times New Roman" w:cs="Times New Roman"/>
          <w:color w:val="000000"/>
          <w:lang w:eastAsia="zh-CN"/>
        </w:rPr>
        <w:t xml:space="preserve"> железобетонный прямоугольный заглубленный из сборных унифицированных конструкций заводского изготовления</w:t>
      </w:r>
      <w:r>
        <w:rPr>
          <w:rFonts w:ascii="Times New Roman" w:eastAsia="Times New Roman" w:hAnsi="Times New Roman" w:cs="Times New Roman"/>
          <w:color w:val="000000"/>
          <w:lang w:eastAsia="zh-CN"/>
        </w:rPr>
        <w:t>:</w:t>
      </w:r>
    </w:p>
    <w:p w:rsidR="001035C3" w:rsidRPr="003A28EB" w:rsidRDefault="001035C3" w:rsidP="003A28EB">
      <w:pPr>
        <w:pStyle w:val="aa"/>
        <w:numPr>
          <w:ilvl w:val="0"/>
          <w:numId w:val="31"/>
        </w:numPr>
        <w:tabs>
          <w:tab w:val="left" w:pos="993"/>
        </w:tabs>
        <w:autoSpaceDE w:val="0"/>
        <w:spacing w:after="0"/>
        <w:ind w:right="-143"/>
        <w:jc w:val="both"/>
        <w:rPr>
          <w:rFonts w:ascii="Times New Roman" w:eastAsia="Times New Roman" w:hAnsi="Times New Roman" w:cs="Times New Roman"/>
          <w:color w:val="000000"/>
          <w:lang w:eastAsia="zh-CN"/>
        </w:rPr>
      </w:pPr>
      <w:r w:rsidRPr="003A28EB">
        <w:rPr>
          <w:rFonts w:ascii="Times New Roman" w:eastAsia="Times New Roman" w:hAnsi="Times New Roman" w:cs="Times New Roman"/>
          <w:color w:val="000000"/>
          <w:lang w:eastAsia="zh-CN"/>
        </w:rPr>
        <w:t>Альбом 3 Железобетонные изделия</w:t>
      </w:r>
      <w:r w:rsidR="003A28EB">
        <w:rPr>
          <w:rFonts w:ascii="Times New Roman" w:eastAsia="Times New Roman" w:hAnsi="Times New Roman" w:cs="Times New Roman"/>
          <w:color w:val="000000"/>
          <w:lang w:eastAsia="zh-CN"/>
        </w:rPr>
        <w:t>.</w:t>
      </w:r>
    </w:p>
    <w:p w:rsidR="001035C3" w:rsidRPr="001035C3" w:rsidRDefault="001035C3" w:rsidP="001035C3">
      <w:pPr>
        <w:tabs>
          <w:tab w:val="left" w:pos="993"/>
        </w:tabs>
        <w:autoSpaceDE w:val="0"/>
        <w:spacing w:after="0"/>
        <w:ind w:left="-851" w:right="-143"/>
        <w:jc w:val="both"/>
        <w:rPr>
          <w:rFonts w:ascii="Times New Roman" w:eastAsia="Times New Roman" w:hAnsi="Times New Roman" w:cs="Times New Roman"/>
          <w:color w:val="000000"/>
          <w:lang w:eastAsia="zh-CN"/>
        </w:rPr>
      </w:pPr>
    </w:p>
    <w:p w:rsidR="001035C3" w:rsidRPr="001035C3" w:rsidRDefault="003A28EB" w:rsidP="001035C3">
      <w:pPr>
        <w:tabs>
          <w:tab w:val="left" w:pos="993"/>
        </w:tabs>
        <w:autoSpaceDE w:val="0"/>
        <w:spacing w:after="0"/>
        <w:ind w:left="-851" w:right="-143"/>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 xml:space="preserve">3. </w:t>
      </w:r>
      <w:r w:rsidR="001035C3" w:rsidRPr="001035C3">
        <w:rPr>
          <w:rFonts w:ascii="Times New Roman" w:eastAsia="Times New Roman" w:hAnsi="Times New Roman" w:cs="Times New Roman"/>
          <w:color w:val="000000"/>
          <w:lang w:eastAsia="zh-CN"/>
        </w:rPr>
        <w:t xml:space="preserve">Типовой проект 406-9-200 Сушило камерное с тележкой, объем камеры 12,5 </w:t>
      </w:r>
      <w:proofErr w:type="spellStart"/>
      <w:r w:rsidR="001035C3" w:rsidRPr="001035C3">
        <w:rPr>
          <w:rFonts w:ascii="Times New Roman" w:eastAsia="Times New Roman" w:hAnsi="Times New Roman" w:cs="Times New Roman"/>
          <w:color w:val="000000"/>
          <w:lang w:eastAsia="zh-CN"/>
        </w:rPr>
        <w:t>куб</w:t>
      </w:r>
      <w:proofErr w:type="gramStart"/>
      <w:r w:rsidR="001035C3" w:rsidRPr="001035C3">
        <w:rPr>
          <w:rFonts w:ascii="Times New Roman" w:eastAsia="Times New Roman" w:hAnsi="Times New Roman" w:cs="Times New Roman"/>
          <w:color w:val="000000"/>
          <w:lang w:eastAsia="zh-CN"/>
        </w:rPr>
        <w:t>.м</w:t>
      </w:r>
      <w:proofErr w:type="spellEnd"/>
      <w:proofErr w:type="gramEnd"/>
      <w:r w:rsidR="001035C3" w:rsidRPr="001035C3">
        <w:rPr>
          <w:rFonts w:ascii="Times New Roman" w:eastAsia="Times New Roman" w:hAnsi="Times New Roman" w:cs="Times New Roman"/>
          <w:color w:val="000000"/>
          <w:lang w:eastAsia="zh-CN"/>
        </w:rPr>
        <w:t>, на мазуте для литейных форм и стержней</w:t>
      </w:r>
      <w:r w:rsidR="00BE4955">
        <w:rPr>
          <w:rFonts w:ascii="Times New Roman" w:eastAsia="Times New Roman" w:hAnsi="Times New Roman" w:cs="Times New Roman"/>
          <w:color w:val="000000"/>
          <w:lang w:eastAsia="zh-CN"/>
        </w:rPr>
        <w:t>:</w:t>
      </w:r>
    </w:p>
    <w:p w:rsidR="001035C3" w:rsidRPr="00BE4955" w:rsidRDefault="001035C3" w:rsidP="00BE4955">
      <w:pPr>
        <w:pStyle w:val="aa"/>
        <w:numPr>
          <w:ilvl w:val="0"/>
          <w:numId w:val="31"/>
        </w:numPr>
        <w:tabs>
          <w:tab w:val="left" w:pos="993"/>
        </w:tabs>
        <w:autoSpaceDE w:val="0"/>
        <w:spacing w:after="0"/>
        <w:ind w:right="-143"/>
        <w:jc w:val="both"/>
        <w:rPr>
          <w:rFonts w:ascii="Times New Roman" w:eastAsia="Times New Roman" w:hAnsi="Times New Roman" w:cs="Times New Roman"/>
          <w:color w:val="000000"/>
          <w:lang w:eastAsia="zh-CN"/>
        </w:rPr>
      </w:pPr>
      <w:r w:rsidRPr="00BE4955">
        <w:rPr>
          <w:rFonts w:ascii="Times New Roman" w:eastAsia="Times New Roman" w:hAnsi="Times New Roman" w:cs="Times New Roman"/>
          <w:color w:val="000000"/>
          <w:lang w:eastAsia="zh-CN"/>
        </w:rPr>
        <w:t>Альбом 1 Рабочие чертежи</w:t>
      </w:r>
      <w:r w:rsidR="00BE4955" w:rsidRPr="00BE4955">
        <w:rPr>
          <w:rFonts w:ascii="Times New Roman" w:eastAsia="Times New Roman" w:hAnsi="Times New Roman" w:cs="Times New Roman"/>
          <w:color w:val="000000"/>
          <w:lang w:eastAsia="zh-CN"/>
        </w:rPr>
        <w:t>;</w:t>
      </w:r>
    </w:p>
    <w:p w:rsidR="001035C3" w:rsidRPr="00BE4955" w:rsidRDefault="001035C3" w:rsidP="00BE4955">
      <w:pPr>
        <w:pStyle w:val="aa"/>
        <w:numPr>
          <w:ilvl w:val="0"/>
          <w:numId w:val="31"/>
        </w:numPr>
        <w:tabs>
          <w:tab w:val="left" w:pos="993"/>
        </w:tabs>
        <w:autoSpaceDE w:val="0"/>
        <w:spacing w:after="0"/>
        <w:ind w:right="-143"/>
        <w:jc w:val="both"/>
        <w:rPr>
          <w:rFonts w:ascii="Times New Roman" w:eastAsia="Times New Roman" w:hAnsi="Times New Roman" w:cs="Times New Roman"/>
          <w:color w:val="000000"/>
          <w:lang w:eastAsia="zh-CN"/>
        </w:rPr>
      </w:pPr>
      <w:r w:rsidRPr="00BE4955">
        <w:rPr>
          <w:rFonts w:ascii="Times New Roman" w:eastAsia="Times New Roman" w:hAnsi="Times New Roman" w:cs="Times New Roman"/>
          <w:color w:val="000000"/>
          <w:lang w:eastAsia="zh-CN"/>
        </w:rPr>
        <w:t>Альбом 2 Тепловой контроль и автоматика</w:t>
      </w:r>
      <w:r w:rsidR="00BE4955" w:rsidRPr="00BE4955">
        <w:rPr>
          <w:rFonts w:ascii="Times New Roman" w:eastAsia="Times New Roman" w:hAnsi="Times New Roman" w:cs="Times New Roman"/>
          <w:color w:val="000000"/>
          <w:lang w:eastAsia="zh-CN"/>
        </w:rPr>
        <w:t>;</w:t>
      </w:r>
    </w:p>
    <w:p w:rsidR="001035C3" w:rsidRPr="00BE4955" w:rsidRDefault="001035C3" w:rsidP="00BE4955">
      <w:pPr>
        <w:pStyle w:val="aa"/>
        <w:numPr>
          <w:ilvl w:val="0"/>
          <w:numId w:val="31"/>
        </w:numPr>
        <w:tabs>
          <w:tab w:val="left" w:pos="993"/>
        </w:tabs>
        <w:autoSpaceDE w:val="0"/>
        <w:spacing w:after="0"/>
        <w:ind w:right="-143"/>
        <w:jc w:val="both"/>
        <w:rPr>
          <w:rFonts w:ascii="Times New Roman" w:eastAsia="Times New Roman" w:hAnsi="Times New Roman" w:cs="Times New Roman"/>
          <w:color w:val="000000"/>
          <w:lang w:eastAsia="zh-CN"/>
        </w:rPr>
      </w:pPr>
      <w:r w:rsidRPr="00BE4955">
        <w:rPr>
          <w:rFonts w:ascii="Times New Roman" w:eastAsia="Times New Roman" w:hAnsi="Times New Roman" w:cs="Times New Roman"/>
          <w:color w:val="000000"/>
          <w:lang w:eastAsia="zh-CN"/>
        </w:rPr>
        <w:t>Альбом 3 Тепловой контроль и автоматика. Чертежи задания заводу-изготовителю</w:t>
      </w:r>
      <w:r w:rsidR="00BE4955" w:rsidRPr="00BE4955">
        <w:rPr>
          <w:rFonts w:ascii="Times New Roman" w:eastAsia="Times New Roman" w:hAnsi="Times New Roman" w:cs="Times New Roman"/>
          <w:color w:val="000000"/>
          <w:lang w:eastAsia="zh-CN"/>
        </w:rPr>
        <w:t>;</w:t>
      </w:r>
    </w:p>
    <w:p w:rsidR="001035C3" w:rsidRPr="00BE4955" w:rsidRDefault="001035C3" w:rsidP="00BE4955">
      <w:pPr>
        <w:pStyle w:val="aa"/>
        <w:numPr>
          <w:ilvl w:val="0"/>
          <w:numId w:val="31"/>
        </w:numPr>
        <w:tabs>
          <w:tab w:val="left" w:pos="993"/>
        </w:tabs>
        <w:autoSpaceDE w:val="0"/>
        <w:spacing w:after="0"/>
        <w:ind w:right="-143"/>
        <w:jc w:val="both"/>
        <w:rPr>
          <w:rFonts w:ascii="Times New Roman" w:eastAsia="Times New Roman" w:hAnsi="Times New Roman" w:cs="Times New Roman"/>
          <w:color w:val="000000"/>
          <w:lang w:eastAsia="zh-CN"/>
        </w:rPr>
      </w:pPr>
      <w:r w:rsidRPr="00BE4955">
        <w:rPr>
          <w:rFonts w:ascii="Times New Roman" w:eastAsia="Times New Roman" w:hAnsi="Times New Roman" w:cs="Times New Roman"/>
          <w:color w:val="000000"/>
          <w:lang w:eastAsia="zh-CN"/>
        </w:rPr>
        <w:t>Альбом 4 Заказные спецификации</w:t>
      </w:r>
      <w:r w:rsidR="00BE4955" w:rsidRPr="00BE4955">
        <w:rPr>
          <w:rFonts w:ascii="Times New Roman" w:eastAsia="Times New Roman" w:hAnsi="Times New Roman" w:cs="Times New Roman"/>
          <w:color w:val="000000"/>
          <w:lang w:eastAsia="zh-CN"/>
        </w:rPr>
        <w:t>;</w:t>
      </w:r>
    </w:p>
    <w:p w:rsidR="00C15A24" w:rsidRPr="00BE4955" w:rsidRDefault="001035C3" w:rsidP="00BE4955">
      <w:pPr>
        <w:pStyle w:val="aa"/>
        <w:numPr>
          <w:ilvl w:val="0"/>
          <w:numId w:val="31"/>
        </w:numPr>
        <w:tabs>
          <w:tab w:val="left" w:pos="993"/>
        </w:tabs>
        <w:autoSpaceDE w:val="0"/>
        <w:spacing w:after="0"/>
        <w:ind w:right="-143"/>
        <w:jc w:val="both"/>
        <w:rPr>
          <w:rFonts w:ascii="Times New Roman" w:eastAsia="Times New Roman" w:hAnsi="Times New Roman" w:cs="Times New Roman"/>
          <w:color w:val="000000"/>
          <w:sz w:val="24"/>
          <w:szCs w:val="24"/>
          <w:lang w:eastAsia="zh-CN"/>
        </w:rPr>
      </w:pPr>
      <w:r w:rsidRPr="00BE4955">
        <w:rPr>
          <w:rFonts w:ascii="Times New Roman" w:eastAsia="Times New Roman" w:hAnsi="Times New Roman" w:cs="Times New Roman"/>
          <w:color w:val="000000"/>
          <w:lang w:eastAsia="zh-CN"/>
        </w:rPr>
        <w:t>Альбом 5.85 Сметы. Ведомость материальных ресурсов</w:t>
      </w:r>
      <w:r w:rsidR="00BE4955" w:rsidRPr="00BE4955">
        <w:rPr>
          <w:rFonts w:ascii="Times New Roman" w:eastAsia="Times New Roman" w:hAnsi="Times New Roman" w:cs="Times New Roman"/>
          <w:color w:val="000000"/>
          <w:lang w:eastAsia="zh-CN"/>
        </w:rPr>
        <w:t>.</w:t>
      </w:r>
    </w:p>
    <w:p w:rsidR="00C15A24" w:rsidRPr="0079440C" w:rsidRDefault="00C15A24" w:rsidP="00C15A24">
      <w:pPr>
        <w:tabs>
          <w:tab w:val="left" w:pos="993"/>
        </w:tabs>
        <w:autoSpaceDE w:val="0"/>
        <w:spacing w:after="0"/>
        <w:ind w:right="-143"/>
        <w:jc w:val="both"/>
        <w:rPr>
          <w:rFonts w:ascii="Times New Roman" w:eastAsia="Times New Roman" w:hAnsi="Times New Roman" w:cs="Times New Roman"/>
          <w:color w:val="000000"/>
          <w:sz w:val="24"/>
          <w:szCs w:val="24"/>
          <w:lang w:eastAsia="zh-CN"/>
        </w:rPr>
      </w:pPr>
    </w:p>
    <w:p w:rsidR="0079440C" w:rsidRDefault="0079440C" w:rsidP="00C15A24">
      <w:pPr>
        <w:widowControl w:val="0"/>
        <w:tabs>
          <w:tab w:val="left" w:pos="993"/>
        </w:tabs>
        <w:autoSpaceDE w:val="0"/>
        <w:spacing w:after="0"/>
        <w:ind w:left="-851" w:right="-143"/>
        <w:jc w:val="center"/>
        <w:rPr>
          <w:rFonts w:ascii="Times New Roman" w:eastAsia="Times New Roman" w:hAnsi="Times New Roman" w:cs="Times New Roman"/>
          <w:b/>
          <w:sz w:val="24"/>
          <w:szCs w:val="24"/>
          <w:highlight w:val="yellow"/>
          <w:lang w:eastAsia="zh-CN"/>
        </w:rPr>
      </w:pPr>
      <w:r w:rsidRPr="0079440C">
        <w:rPr>
          <w:rFonts w:ascii="Times New Roman" w:eastAsia="Times New Roman" w:hAnsi="Times New Roman" w:cs="Times New Roman"/>
          <w:b/>
          <w:sz w:val="24"/>
          <w:szCs w:val="24"/>
          <w:highlight w:val="yellow"/>
          <w:lang w:eastAsia="zh-CN"/>
        </w:rPr>
        <w:t>ТПД. ЗДАНИЯ,</w:t>
      </w:r>
      <w:r w:rsidR="00C15A24">
        <w:rPr>
          <w:rFonts w:ascii="Times New Roman" w:eastAsia="Times New Roman" w:hAnsi="Times New Roman" w:cs="Times New Roman"/>
          <w:b/>
          <w:sz w:val="24"/>
          <w:szCs w:val="24"/>
          <w:highlight w:val="yellow"/>
          <w:lang w:eastAsia="zh-CN"/>
        </w:rPr>
        <w:t xml:space="preserve"> СООРУЖЕНИЯ, КОНСТРУКЦИИ И УЗЛЫ</w:t>
      </w:r>
    </w:p>
    <w:p w:rsidR="00C15A24" w:rsidRPr="0079440C" w:rsidRDefault="00C15A24" w:rsidP="00C15A24">
      <w:pPr>
        <w:widowControl w:val="0"/>
        <w:tabs>
          <w:tab w:val="left" w:pos="993"/>
        </w:tabs>
        <w:autoSpaceDE w:val="0"/>
        <w:spacing w:after="0"/>
        <w:ind w:left="-851" w:right="-143"/>
        <w:jc w:val="center"/>
        <w:rPr>
          <w:rFonts w:ascii="Times New Roman" w:eastAsia="Times New Roman" w:hAnsi="Times New Roman" w:cs="Times New Roman"/>
          <w:b/>
          <w:sz w:val="24"/>
          <w:szCs w:val="24"/>
          <w:highlight w:val="yellow"/>
          <w:lang w:eastAsia="zh-CN"/>
        </w:rPr>
      </w:pPr>
    </w:p>
    <w:p w:rsidR="00BE4955" w:rsidRPr="00BE4955" w:rsidRDefault="00BE4955" w:rsidP="00BE4955">
      <w:pPr>
        <w:tabs>
          <w:tab w:val="left" w:pos="993"/>
        </w:tabs>
        <w:autoSpaceDE w:val="0"/>
        <w:spacing w:after="0"/>
        <w:ind w:left="-851" w:right="-143"/>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 xml:space="preserve">1. </w:t>
      </w:r>
      <w:r w:rsidRPr="00BE4955">
        <w:rPr>
          <w:rFonts w:ascii="Times New Roman" w:eastAsia="Times New Roman" w:hAnsi="Times New Roman" w:cs="Times New Roman"/>
          <w:color w:val="000000"/>
          <w:lang w:eastAsia="zh-CN"/>
        </w:rPr>
        <w:t>Типовые материалы для проектирования 409-023-65.89 Элементы горных работ на карьерах промышленности нерудных строительных материалов</w:t>
      </w:r>
      <w:r>
        <w:rPr>
          <w:rFonts w:ascii="Times New Roman" w:eastAsia="Times New Roman" w:hAnsi="Times New Roman" w:cs="Times New Roman"/>
          <w:color w:val="000000"/>
          <w:lang w:eastAsia="zh-CN"/>
        </w:rPr>
        <w:t>:</w:t>
      </w:r>
    </w:p>
    <w:p w:rsidR="00BE4955" w:rsidRPr="00BE4955" w:rsidRDefault="00BE4955" w:rsidP="00BE4955">
      <w:pPr>
        <w:pStyle w:val="aa"/>
        <w:numPr>
          <w:ilvl w:val="0"/>
          <w:numId w:val="32"/>
        </w:numPr>
        <w:tabs>
          <w:tab w:val="left" w:pos="993"/>
        </w:tabs>
        <w:autoSpaceDE w:val="0"/>
        <w:spacing w:after="0"/>
        <w:ind w:right="-143"/>
        <w:jc w:val="both"/>
        <w:rPr>
          <w:rFonts w:ascii="Times New Roman" w:eastAsia="Times New Roman" w:hAnsi="Times New Roman" w:cs="Times New Roman"/>
          <w:color w:val="000000"/>
          <w:lang w:eastAsia="zh-CN"/>
        </w:rPr>
      </w:pPr>
      <w:r w:rsidRPr="00BE4955">
        <w:rPr>
          <w:rFonts w:ascii="Times New Roman" w:eastAsia="Times New Roman" w:hAnsi="Times New Roman" w:cs="Times New Roman"/>
          <w:color w:val="000000"/>
          <w:lang w:eastAsia="zh-CN"/>
        </w:rPr>
        <w:t>Альбом 1 Общая пояснительная записка.</w:t>
      </w:r>
    </w:p>
    <w:p w:rsidR="00BE4955" w:rsidRPr="00BE4955" w:rsidRDefault="00BE4955" w:rsidP="00BE4955">
      <w:pPr>
        <w:tabs>
          <w:tab w:val="left" w:pos="993"/>
        </w:tabs>
        <w:autoSpaceDE w:val="0"/>
        <w:spacing w:after="0"/>
        <w:ind w:left="-851" w:right="-143"/>
        <w:jc w:val="both"/>
        <w:rPr>
          <w:rFonts w:ascii="Times New Roman" w:eastAsia="Times New Roman" w:hAnsi="Times New Roman" w:cs="Times New Roman"/>
          <w:color w:val="000000"/>
          <w:lang w:eastAsia="zh-CN"/>
        </w:rPr>
      </w:pPr>
    </w:p>
    <w:p w:rsidR="00BE4955" w:rsidRPr="00BE4955" w:rsidRDefault="001D7CCE" w:rsidP="00BE4955">
      <w:pPr>
        <w:tabs>
          <w:tab w:val="left" w:pos="993"/>
        </w:tabs>
        <w:autoSpaceDE w:val="0"/>
        <w:spacing w:after="0"/>
        <w:ind w:left="-851" w:right="-143"/>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 xml:space="preserve">2. </w:t>
      </w:r>
      <w:r w:rsidR="00BE4955" w:rsidRPr="00BE4955">
        <w:rPr>
          <w:rFonts w:ascii="Times New Roman" w:eastAsia="Times New Roman" w:hAnsi="Times New Roman" w:cs="Times New Roman"/>
          <w:color w:val="000000"/>
          <w:lang w:eastAsia="zh-CN"/>
        </w:rPr>
        <w:t>Типовой проект 144-216-31.89 Двухэтажный двухквартирный жилой дом с поэтажными одно- и трехкомнатными квартирами</w:t>
      </w:r>
      <w:r>
        <w:rPr>
          <w:rFonts w:ascii="Times New Roman" w:eastAsia="Times New Roman" w:hAnsi="Times New Roman" w:cs="Times New Roman"/>
          <w:color w:val="000000"/>
          <w:lang w:eastAsia="zh-CN"/>
        </w:rPr>
        <w:t>:</w:t>
      </w:r>
    </w:p>
    <w:p w:rsidR="00BE4955" w:rsidRPr="001D7CCE" w:rsidRDefault="00BE4955" w:rsidP="001D7CCE">
      <w:pPr>
        <w:pStyle w:val="aa"/>
        <w:numPr>
          <w:ilvl w:val="0"/>
          <w:numId w:val="32"/>
        </w:numPr>
        <w:tabs>
          <w:tab w:val="left" w:pos="993"/>
        </w:tabs>
        <w:autoSpaceDE w:val="0"/>
        <w:spacing w:after="0"/>
        <w:ind w:right="-143"/>
        <w:jc w:val="both"/>
        <w:rPr>
          <w:rFonts w:ascii="Times New Roman" w:eastAsia="Times New Roman" w:hAnsi="Times New Roman" w:cs="Times New Roman"/>
          <w:color w:val="000000"/>
          <w:lang w:eastAsia="zh-CN"/>
        </w:rPr>
      </w:pPr>
      <w:r w:rsidRPr="001D7CCE">
        <w:rPr>
          <w:rFonts w:ascii="Times New Roman" w:eastAsia="Times New Roman" w:hAnsi="Times New Roman" w:cs="Times New Roman"/>
          <w:color w:val="000000"/>
          <w:lang w:eastAsia="zh-CN"/>
        </w:rPr>
        <w:t>Альбом 1 Архитектурно-строительные чертежи, чертежи инженерного оборудования</w:t>
      </w:r>
      <w:r w:rsidR="001D7CCE" w:rsidRPr="001D7CCE">
        <w:rPr>
          <w:rFonts w:ascii="Times New Roman" w:eastAsia="Times New Roman" w:hAnsi="Times New Roman" w:cs="Times New Roman"/>
          <w:color w:val="000000"/>
          <w:lang w:eastAsia="zh-CN"/>
        </w:rPr>
        <w:t>;</w:t>
      </w:r>
    </w:p>
    <w:p w:rsidR="00BE4955" w:rsidRPr="001D7CCE" w:rsidRDefault="00BE4955" w:rsidP="001D7CCE">
      <w:pPr>
        <w:pStyle w:val="aa"/>
        <w:numPr>
          <w:ilvl w:val="0"/>
          <w:numId w:val="32"/>
        </w:numPr>
        <w:tabs>
          <w:tab w:val="left" w:pos="993"/>
        </w:tabs>
        <w:autoSpaceDE w:val="0"/>
        <w:spacing w:after="0"/>
        <w:ind w:right="-143"/>
        <w:jc w:val="both"/>
        <w:rPr>
          <w:rFonts w:ascii="Times New Roman" w:eastAsia="Times New Roman" w:hAnsi="Times New Roman" w:cs="Times New Roman"/>
          <w:color w:val="000000"/>
          <w:lang w:eastAsia="zh-CN"/>
        </w:rPr>
      </w:pPr>
      <w:r w:rsidRPr="001D7CCE">
        <w:rPr>
          <w:rFonts w:ascii="Times New Roman" w:eastAsia="Times New Roman" w:hAnsi="Times New Roman" w:cs="Times New Roman"/>
          <w:color w:val="000000"/>
          <w:lang w:eastAsia="zh-CN"/>
        </w:rPr>
        <w:t>Альбом 2 Сметы</w:t>
      </w:r>
      <w:r w:rsidR="001D7CCE" w:rsidRPr="001D7CCE">
        <w:rPr>
          <w:rFonts w:ascii="Times New Roman" w:eastAsia="Times New Roman" w:hAnsi="Times New Roman" w:cs="Times New Roman"/>
          <w:color w:val="000000"/>
          <w:lang w:eastAsia="zh-CN"/>
        </w:rPr>
        <w:t>;</w:t>
      </w:r>
    </w:p>
    <w:p w:rsidR="00BE4955" w:rsidRPr="001D7CCE" w:rsidRDefault="00BE4955" w:rsidP="001D7CCE">
      <w:pPr>
        <w:pStyle w:val="aa"/>
        <w:numPr>
          <w:ilvl w:val="0"/>
          <w:numId w:val="32"/>
        </w:numPr>
        <w:tabs>
          <w:tab w:val="left" w:pos="993"/>
        </w:tabs>
        <w:autoSpaceDE w:val="0"/>
        <w:spacing w:after="0"/>
        <w:ind w:right="-143"/>
        <w:jc w:val="both"/>
        <w:rPr>
          <w:rFonts w:ascii="Times New Roman" w:eastAsia="Times New Roman" w:hAnsi="Times New Roman" w:cs="Times New Roman"/>
          <w:color w:val="000000"/>
          <w:lang w:eastAsia="zh-CN"/>
        </w:rPr>
      </w:pPr>
      <w:r w:rsidRPr="001D7CCE">
        <w:rPr>
          <w:rFonts w:ascii="Times New Roman" w:eastAsia="Times New Roman" w:hAnsi="Times New Roman" w:cs="Times New Roman"/>
          <w:color w:val="000000"/>
          <w:lang w:eastAsia="zh-CN"/>
        </w:rPr>
        <w:t>Альбом 3 Спецификация оборудования</w:t>
      </w:r>
      <w:r w:rsidR="001D7CCE" w:rsidRPr="001D7CCE">
        <w:rPr>
          <w:rFonts w:ascii="Times New Roman" w:eastAsia="Times New Roman" w:hAnsi="Times New Roman" w:cs="Times New Roman"/>
          <w:color w:val="000000"/>
          <w:lang w:eastAsia="zh-CN"/>
        </w:rPr>
        <w:t>;</w:t>
      </w:r>
    </w:p>
    <w:p w:rsidR="00BE4955" w:rsidRPr="001D7CCE" w:rsidRDefault="00BE4955" w:rsidP="001D7CCE">
      <w:pPr>
        <w:pStyle w:val="aa"/>
        <w:numPr>
          <w:ilvl w:val="0"/>
          <w:numId w:val="32"/>
        </w:numPr>
        <w:tabs>
          <w:tab w:val="left" w:pos="993"/>
        </w:tabs>
        <w:autoSpaceDE w:val="0"/>
        <w:spacing w:after="0"/>
        <w:ind w:right="-143"/>
        <w:jc w:val="both"/>
        <w:rPr>
          <w:rFonts w:ascii="Times New Roman" w:eastAsia="Times New Roman" w:hAnsi="Times New Roman" w:cs="Times New Roman"/>
          <w:color w:val="000000"/>
          <w:lang w:eastAsia="zh-CN"/>
        </w:rPr>
      </w:pPr>
      <w:r w:rsidRPr="001D7CCE">
        <w:rPr>
          <w:rFonts w:ascii="Times New Roman" w:eastAsia="Times New Roman" w:hAnsi="Times New Roman" w:cs="Times New Roman"/>
          <w:color w:val="000000"/>
          <w:lang w:eastAsia="zh-CN"/>
        </w:rPr>
        <w:t>Альбом 4 Ведомость потребности в материалах</w:t>
      </w:r>
      <w:r w:rsidR="001D7CCE" w:rsidRPr="001D7CCE">
        <w:rPr>
          <w:rFonts w:ascii="Times New Roman" w:eastAsia="Times New Roman" w:hAnsi="Times New Roman" w:cs="Times New Roman"/>
          <w:color w:val="000000"/>
          <w:lang w:eastAsia="zh-CN"/>
        </w:rPr>
        <w:t>.</w:t>
      </w:r>
    </w:p>
    <w:p w:rsidR="00BE4955" w:rsidRPr="00BE4955" w:rsidRDefault="00BE4955" w:rsidP="00BE4955">
      <w:pPr>
        <w:tabs>
          <w:tab w:val="left" w:pos="993"/>
        </w:tabs>
        <w:autoSpaceDE w:val="0"/>
        <w:spacing w:after="0"/>
        <w:ind w:left="-851" w:right="-143"/>
        <w:jc w:val="both"/>
        <w:rPr>
          <w:rFonts w:ascii="Times New Roman" w:eastAsia="Times New Roman" w:hAnsi="Times New Roman" w:cs="Times New Roman"/>
          <w:color w:val="000000"/>
          <w:lang w:eastAsia="zh-CN"/>
        </w:rPr>
      </w:pPr>
    </w:p>
    <w:p w:rsidR="00BE4955" w:rsidRPr="00BE4955" w:rsidRDefault="001D7CCE" w:rsidP="00BE4955">
      <w:pPr>
        <w:tabs>
          <w:tab w:val="left" w:pos="993"/>
        </w:tabs>
        <w:autoSpaceDE w:val="0"/>
        <w:spacing w:after="0"/>
        <w:ind w:left="-851" w:right="-143"/>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 xml:space="preserve">3. </w:t>
      </w:r>
      <w:hyperlink r:id="rId48" w:tooltip="&quot;Серия 1.464.3-20 Фонари зенитные глухие и открывающиеся с применением гнутых профилей из тонколистовой стали. Выпуск 0 ...&quot;&#10;Статус: недействующий" w:history="1">
        <w:r w:rsidR="00BE4955" w:rsidRPr="00C6788B">
          <w:rPr>
            <w:rStyle w:val="a9"/>
            <w:rFonts w:ascii="Times New Roman" w:eastAsia="Times New Roman" w:hAnsi="Times New Roman" w:cs="Times New Roman"/>
            <w:color w:val="BF2F1C"/>
            <w:lang w:eastAsia="zh-CN"/>
          </w:rPr>
          <w:t>Серия 1.464.3-20</w:t>
        </w:r>
      </w:hyperlink>
      <w:r w:rsidR="00BE4955" w:rsidRPr="00BE4955">
        <w:rPr>
          <w:rFonts w:ascii="Times New Roman" w:eastAsia="Times New Roman" w:hAnsi="Times New Roman" w:cs="Times New Roman"/>
          <w:color w:val="000000"/>
          <w:lang w:eastAsia="zh-CN"/>
        </w:rPr>
        <w:t xml:space="preserve"> Фонари зенитные глухие и открывающиеся с применением гнутых профилей из тонколистовой стали</w:t>
      </w:r>
      <w:r>
        <w:rPr>
          <w:rFonts w:ascii="Times New Roman" w:eastAsia="Times New Roman" w:hAnsi="Times New Roman" w:cs="Times New Roman"/>
          <w:color w:val="000000"/>
          <w:lang w:eastAsia="zh-CN"/>
        </w:rPr>
        <w:t>:</w:t>
      </w:r>
    </w:p>
    <w:p w:rsidR="0079440C" w:rsidRPr="001D7CCE" w:rsidRDefault="00BE4955" w:rsidP="001D7CCE">
      <w:pPr>
        <w:pStyle w:val="aa"/>
        <w:numPr>
          <w:ilvl w:val="0"/>
          <w:numId w:val="33"/>
        </w:numPr>
        <w:tabs>
          <w:tab w:val="left" w:pos="993"/>
        </w:tabs>
        <w:autoSpaceDE w:val="0"/>
        <w:spacing w:after="0"/>
        <w:ind w:right="-143"/>
        <w:jc w:val="both"/>
        <w:rPr>
          <w:rFonts w:ascii="Times New Roman" w:eastAsia="Times New Roman" w:hAnsi="Times New Roman" w:cs="Times New Roman"/>
          <w:color w:val="000000"/>
          <w:lang w:eastAsia="zh-CN"/>
        </w:rPr>
      </w:pPr>
      <w:r w:rsidRPr="001D7CCE">
        <w:rPr>
          <w:rFonts w:ascii="Times New Roman" w:eastAsia="Times New Roman" w:hAnsi="Times New Roman" w:cs="Times New Roman"/>
          <w:color w:val="000000"/>
          <w:lang w:eastAsia="zh-CN"/>
        </w:rPr>
        <w:t>Выпуск 0 Материалы для проектирования. Рабочие чертежи узлов</w:t>
      </w:r>
      <w:r w:rsidR="001D7CCE" w:rsidRPr="001D7CCE">
        <w:rPr>
          <w:rFonts w:ascii="Times New Roman" w:eastAsia="Times New Roman" w:hAnsi="Times New Roman" w:cs="Times New Roman"/>
          <w:color w:val="000000"/>
          <w:lang w:eastAsia="zh-CN"/>
        </w:rPr>
        <w:t>.</w:t>
      </w:r>
    </w:p>
    <w:p w:rsidR="0079440C" w:rsidRPr="0079440C" w:rsidRDefault="0079440C" w:rsidP="0021790F">
      <w:pPr>
        <w:tabs>
          <w:tab w:val="left" w:pos="993"/>
        </w:tabs>
        <w:autoSpaceDE w:val="0"/>
        <w:spacing w:after="0"/>
        <w:ind w:right="-143"/>
        <w:jc w:val="both"/>
        <w:rPr>
          <w:rFonts w:ascii="Times New Roman" w:eastAsia="Times New Roman" w:hAnsi="Times New Roman" w:cs="Times New Roman"/>
          <w:color w:val="000000"/>
          <w:sz w:val="24"/>
          <w:szCs w:val="24"/>
          <w:lang w:eastAsia="zh-CN"/>
        </w:rPr>
      </w:pPr>
    </w:p>
    <w:p w:rsidR="0079440C" w:rsidRPr="0079440C" w:rsidRDefault="0079440C" w:rsidP="0079440C">
      <w:pPr>
        <w:widowControl w:val="0"/>
        <w:tabs>
          <w:tab w:val="left" w:pos="993"/>
        </w:tabs>
        <w:autoSpaceDE w:val="0"/>
        <w:spacing w:after="0"/>
        <w:ind w:left="-851" w:right="-143"/>
        <w:jc w:val="center"/>
        <w:rPr>
          <w:rFonts w:ascii="Times New Roman" w:eastAsia="Times New Roman" w:hAnsi="Times New Roman" w:cs="Times New Roman"/>
          <w:b/>
          <w:sz w:val="24"/>
          <w:szCs w:val="24"/>
          <w:lang w:eastAsia="zh-CN"/>
        </w:rPr>
      </w:pPr>
      <w:r w:rsidRPr="0079440C">
        <w:rPr>
          <w:rFonts w:ascii="Times New Roman" w:eastAsia="Times New Roman" w:hAnsi="Times New Roman" w:cs="Times New Roman"/>
          <w:b/>
          <w:sz w:val="24"/>
          <w:szCs w:val="24"/>
          <w:highlight w:val="yellow"/>
          <w:lang w:eastAsia="zh-CN"/>
        </w:rPr>
        <w:t>ТПД. ДОРОЖНОЕ СТРОИТЕЛЬСТВО</w:t>
      </w:r>
    </w:p>
    <w:p w:rsidR="0079440C" w:rsidRPr="0079440C" w:rsidRDefault="0079440C" w:rsidP="0079440C">
      <w:pPr>
        <w:widowControl w:val="0"/>
        <w:tabs>
          <w:tab w:val="left" w:pos="993"/>
        </w:tabs>
        <w:autoSpaceDE w:val="0"/>
        <w:spacing w:after="0"/>
        <w:ind w:left="-851" w:right="-143"/>
        <w:jc w:val="both"/>
        <w:rPr>
          <w:rFonts w:ascii="Times New Roman" w:eastAsia="Times New Roman" w:hAnsi="Times New Roman" w:cs="Times New Roman"/>
          <w:b/>
          <w:sz w:val="24"/>
          <w:szCs w:val="24"/>
          <w:lang w:eastAsia="zh-CN"/>
        </w:rPr>
      </w:pPr>
    </w:p>
    <w:p w:rsidR="00CE2F73" w:rsidRPr="00CE2F73" w:rsidRDefault="00CE2F73" w:rsidP="00CE2F73">
      <w:pPr>
        <w:widowControl w:val="0"/>
        <w:tabs>
          <w:tab w:val="left" w:pos="993"/>
        </w:tabs>
        <w:autoSpaceDE w:val="0"/>
        <w:spacing w:after="0"/>
        <w:ind w:left="-851" w:right="-143"/>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 xml:space="preserve">1. </w:t>
      </w:r>
      <w:r w:rsidRPr="00CE2F73">
        <w:rPr>
          <w:rFonts w:ascii="Times New Roman" w:eastAsia="Times New Roman" w:hAnsi="Times New Roman" w:cs="Times New Roman"/>
          <w:color w:val="000000"/>
          <w:lang w:eastAsia="zh-CN"/>
        </w:rPr>
        <w:t xml:space="preserve">Типовой проект 503-253 Механизированная мойка для грузовых автомобилей на две линии (приспособленная </w:t>
      </w:r>
      <w:proofErr w:type="gramStart"/>
      <w:r w:rsidRPr="00CE2F73">
        <w:rPr>
          <w:rFonts w:ascii="Times New Roman" w:eastAsia="Times New Roman" w:hAnsi="Times New Roman" w:cs="Times New Roman"/>
          <w:color w:val="000000"/>
          <w:lang w:eastAsia="zh-CN"/>
        </w:rPr>
        <w:t>под</w:t>
      </w:r>
      <w:proofErr w:type="gramEnd"/>
      <w:r w:rsidRPr="00CE2F73">
        <w:rPr>
          <w:rFonts w:ascii="Times New Roman" w:eastAsia="Times New Roman" w:hAnsi="Times New Roman" w:cs="Times New Roman"/>
          <w:color w:val="000000"/>
          <w:lang w:eastAsia="zh-CN"/>
        </w:rPr>
        <w:t xml:space="preserve"> СОТ)</w:t>
      </w:r>
      <w:r w:rsidR="003421BD">
        <w:rPr>
          <w:rFonts w:ascii="Times New Roman" w:eastAsia="Times New Roman" w:hAnsi="Times New Roman" w:cs="Times New Roman"/>
          <w:color w:val="000000"/>
          <w:lang w:eastAsia="zh-CN"/>
        </w:rPr>
        <w:t>:</w:t>
      </w:r>
    </w:p>
    <w:p w:rsidR="00CE2F73" w:rsidRPr="003421BD" w:rsidRDefault="00CE2F73" w:rsidP="003421BD">
      <w:pPr>
        <w:pStyle w:val="aa"/>
        <w:widowControl w:val="0"/>
        <w:numPr>
          <w:ilvl w:val="0"/>
          <w:numId w:val="33"/>
        </w:numPr>
        <w:tabs>
          <w:tab w:val="left" w:pos="993"/>
        </w:tabs>
        <w:autoSpaceDE w:val="0"/>
        <w:spacing w:after="0"/>
        <w:ind w:right="-143"/>
        <w:jc w:val="both"/>
        <w:rPr>
          <w:rFonts w:ascii="Times New Roman" w:eastAsia="Times New Roman" w:hAnsi="Times New Roman" w:cs="Times New Roman"/>
          <w:color w:val="000000"/>
          <w:lang w:eastAsia="zh-CN"/>
        </w:rPr>
      </w:pPr>
      <w:r w:rsidRPr="003421BD">
        <w:rPr>
          <w:rFonts w:ascii="Times New Roman" w:eastAsia="Times New Roman" w:hAnsi="Times New Roman" w:cs="Times New Roman"/>
          <w:color w:val="000000"/>
          <w:lang w:eastAsia="zh-CN"/>
        </w:rPr>
        <w:t>Альбом 1 Пояснительная записка. Технологические чертежи. Архитектурно-строительные чертежи. Чертежи санитарно-технических систем и устройств</w:t>
      </w:r>
      <w:r w:rsidR="003421BD" w:rsidRPr="003421BD">
        <w:rPr>
          <w:rFonts w:ascii="Times New Roman" w:eastAsia="Times New Roman" w:hAnsi="Times New Roman" w:cs="Times New Roman"/>
          <w:color w:val="000000"/>
          <w:lang w:eastAsia="zh-CN"/>
        </w:rPr>
        <w:t>;</w:t>
      </w:r>
    </w:p>
    <w:p w:rsidR="00CE2F73" w:rsidRPr="003421BD" w:rsidRDefault="00CE2F73" w:rsidP="003421BD">
      <w:pPr>
        <w:pStyle w:val="aa"/>
        <w:widowControl w:val="0"/>
        <w:numPr>
          <w:ilvl w:val="0"/>
          <w:numId w:val="33"/>
        </w:numPr>
        <w:tabs>
          <w:tab w:val="left" w:pos="993"/>
        </w:tabs>
        <w:autoSpaceDE w:val="0"/>
        <w:spacing w:after="0"/>
        <w:ind w:right="-143"/>
        <w:jc w:val="both"/>
        <w:rPr>
          <w:rFonts w:ascii="Times New Roman" w:eastAsia="Times New Roman" w:hAnsi="Times New Roman" w:cs="Times New Roman"/>
          <w:color w:val="000000"/>
          <w:lang w:eastAsia="zh-CN"/>
        </w:rPr>
      </w:pPr>
      <w:r w:rsidRPr="003421BD">
        <w:rPr>
          <w:rFonts w:ascii="Times New Roman" w:eastAsia="Times New Roman" w:hAnsi="Times New Roman" w:cs="Times New Roman"/>
          <w:color w:val="000000"/>
          <w:lang w:eastAsia="zh-CN"/>
        </w:rPr>
        <w:t>Альбом 2 Электротехнические чертежи. Чертежи по связи, сигнализации и автоматизации</w:t>
      </w:r>
      <w:r w:rsidR="003421BD" w:rsidRPr="003421BD">
        <w:rPr>
          <w:rFonts w:ascii="Times New Roman" w:eastAsia="Times New Roman" w:hAnsi="Times New Roman" w:cs="Times New Roman"/>
          <w:color w:val="000000"/>
          <w:lang w:eastAsia="zh-CN"/>
        </w:rPr>
        <w:t>;</w:t>
      </w:r>
    </w:p>
    <w:p w:rsidR="00CE2F73" w:rsidRPr="003421BD" w:rsidRDefault="00CE2F73" w:rsidP="003421BD">
      <w:pPr>
        <w:pStyle w:val="aa"/>
        <w:widowControl w:val="0"/>
        <w:numPr>
          <w:ilvl w:val="0"/>
          <w:numId w:val="33"/>
        </w:numPr>
        <w:tabs>
          <w:tab w:val="left" w:pos="993"/>
        </w:tabs>
        <w:autoSpaceDE w:val="0"/>
        <w:spacing w:after="0"/>
        <w:ind w:right="-143"/>
        <w:jc w:val="both"/>
        <w:rPr>
          <w:rFonts w:ascii="Times New Roman" w:eastAsia="Times New Roman" w:hAnsi="Times New Roman" w:cs="Times New Roman"/>
          <w:color w:val="000000"/>
          <w:lang w:eastAsia="zh-CN"/>
        </w:rPr>
      </w:pPr>
      <w:r w:rsidRPr="003421BD">
        <w:rPr>
          <w:rFonts w:ascii="Times New Roman" w:eastAsia="Times New Roman" w:hAnsi="Times New Roman" w:cs="Times New Roman"/>
          <w:color w:val="000000"/>
          <w:lang w:eastAsia="zh-CN"/>
        </w:rPr>
        <w:t>Альбом 3 Чертежи задания заводу-изготовителю на автоматику</w:t>
      </w:r>
      <w:r w:rsidR="003421BD" w:rsidRPr="003421BD">
        <w:rPr>
          <w:rFonts w:ascii="Times New Roman" w:eastAsia="Times New Roman" w:hAnsi="Times New Roman" w:cs="Times New Roman"/>
          <w:color w:val="000000"/>
          <w:lang w:eastAsia="zh-CN"/>
        </w:rPr>
        <w:t>.</w:t>
      </w:r>
    </w:p>
    <w:p w:rsidR="00CE2F73" w:rsidRPr="00CE2F73" w:rsidRDefault="00CE2F73" w:rsidP="00CE2F73">
      <w:pPr>
        <w:widowControl w:val="0"/>
        <w:tabs>
          <w:tab w:val="left" w:pos="993"/>
        </w:tabs>
        <w:autoSpaceDE w:val="0"/>
        <w:spacing w:after="0"/>
        <w:ind w:left="-851" w:right="-143"/>
        <w:jc w:val="both"/>
        <w:rPr>
          <w:rFonts w:ascii="Times New Roman" w:eastAsia="Times New Roman" w:hAnsi="Times New Roman" w:cs="Times New Roman"/>
          <w:color w:val="000000"/>
          <w:lang w:eastAsia="zh-CN"/>
        </w:rPr>
      </w:pPr>
    </w:p>
    <w:p w:rsidR="00CE2F73" w:rsidRPr="00CE2F73" w:rsidRDefault="003421BD" w:rsidP="00CE2F73">
      <w:pPr>
        <w:widowControl w:val="0"/>
        <w:tabs>
          <w:tab w:val="left" w:pos="993"/>
        </w:tabs>
        <w:autoSpaceDE w:val="0"/>
        <w:spacing w:after="0"/>
        <w:ind w:left="-851" w:right="-143"/>
        <w:jc w:val="both"/>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 xml:space="preserve">2. </w:t>
      </w:r>
      <w:r w:rsidR="00CE2F73" w:rsidRPr="00CE2F73">
        <w:rPr>
          <w:rFonts w:ascii="Times New Roman" w:eastAsia="Times New Roman" w:hAnsi="Times New Roman" w:cs="Times New Roman"/>
          <w:color w:val="000000"/>
          <w:lang w:eastAsia="zh-CN"/>
        </w:rPr>
        <w:t>Типовые проектные решения 501-0-119 Увязка электрической централизации блочной системы с различными устройствами МРЦ-15-78</w:t>
      </w:r>
      <w:r>
        <w:rPr>
          <w:rFonts w:ascii="Times New Roman" w:eastAsia="Times New Roman" w:hAnsi="Times New Roman" w:cs="Times New Roman"/>
          <w:color w:val="000000"/>
          <w:lang w:eastAsia="zh-CN"/>
        </w:rPr>
        <w:t>:</w:t>
      </w:r>
    </w:p>
    <w:p w:rsidR="00CE2F73" w:rsidRPr="003421BD" w:rsidRDefault="00CE2F73" w:rsidP="003421BD">
      <w:pPr>
        <w:pStyle w:val="aa"/>
        <w:widowControl w:val="0"/>
        <w:numPr>
          <w:ilvl w:val="0"/>
          <w:numId w:val="34"/>
        </w:numPr>
        <w:tabs>
          <w:tab w:val="left" w:pos="993"/>
        </w:tabs>
        <w:autoSpaceDE w:val="0"/>
        <w:spacing w:after="0"/>
        <w:ind w:right="-143"/>
        <w:jc w:val="both"/>
        <w:rPr>
          <w:rFonts w:ascii="Times New Roman" w:eastAsia="Times New Roman" w:hAnsi="Times New Roman" w:cs="Times New Roman"/>
          <w:color w:val="000000"/>
          <w:lang w:eastAsia="zh-CN"/>
        </w:rPr>
      </w:pPr>
      <w:r w:rsidRPr="003421BD">
        <w:rPr>
          <w:rFonts w:ascii="Times New Roman" w:eastAsia="Times New Roman" w:hAnsi="Times New Roman" w:cs="Times New Roman"/>
          <w:color w:val="000000"/>
          <w:lang w:eastAsia="zh-CN"/>
        </w:rPr>
        <w:t>Альбом 1 Пояснительная записка</w:t>
      </w:r>
      <w:r w:rsidR="003421BD" w:rsidRPr="003421BD">
        <w:rPr>
          <w:rFonts w:ascii="Times New Roman" w:eastAsia="Times New Roman" w:hAnsi="Times New Roman" w:cs="Times New Roman"/>
          <w:color w:val="000000"/>
          <w:lang w:eastAsia="zh-CN"/>
        </w:rPr>
        <w:t>;</w:t>
      </w:r>
    </w:p>
    <w:p w:rsidR="00ED685C" w:rsidRPr="00454EF7" w:rsidRDefault="00CE2F73" w:rsidP="00454EF7">
      <w:pPr>
        <w:pStyle w:val="aa"/>
        <w:widowControl w:val="0"/>
        <w:numPr>
          <w:ilvl w:val="0"/>
          <w:numId w:val="34"/>
        </w:numPr>
        <w:tabs>
          <w:tab w:val="left" w:pos="993"/>
        </w:tabs>
        <w:autoSpaceDE w:val="0"/>
        <w:spacing w:after="0"/>
        <w:ind w:right="-143"/>
        <w:jc w:val="both"/>
        <w:rPr>
          <w:rFonts w:ascii="Times New Roman" w:eastAsia="Times New Roman" w:hAnsi="Times New Roman" w:cs="Times New Roman"/>
          <w:color w:val="000000"/>
          <w:sz w:val="24"/>
          <w:szCs w:val="24"/>
          <w:lang w:eastAsia="zh-CN"/>
        </w:rPr>
      </w:pPr>
      <w:r w:rsidRPr="003421BD">
        <w:rPr>
          <w:rFonts w:ascii="Times New Roman" w:eastAsia="Times New Roman" w:hAnsi="Times New Roman" w:cs="Times New Roman"/>
          <w:color w:val="000000"/>
          <w:lang w:eastAsia="zh-CN"/>
        </w:rPr>
        <w:t>Альбом 2 Чертежи</w:t>
      </w:r>
      <w:r w:rsidR="003421BD" w:rsidRPr="003421BD">
        <w:rPr>
          <w:rFonts w:ascii="Times New Roman" w:eastAsia="Times New Roman" w:hAnsi="Times New Roman" w:cs="Times New Roman"/>
          <w:color w:val="000000"/>
          <w:lang w:eastAsia="zh-CN"/>
        </w:rPr>
        <w:t>.</w:t>
      </w:r>
    </w:p>
    <w:p w:rsidR="00ED685C" w:rsidRDefault="00ED685C" w:rsidP="0079440C">
      <w:pPr>
        <w:ind w:left="-851" w:right="-143"/>
      </w:pPr>
    </w:p>
    <w:p w:rsidR="00ED685C" w:rsidRDefault="00ED685C" w:rsidP="0079440C">
      <w:pPr>
        <w:ind w:left="-851" w:right="-143"/>
      </w:pPr>
    </w:p>
    <w:p w:rsidR="00ED685C" w:rsidRDefault="00ED685C" w:rsidP="0079440C">
      <w:pPr>
        <w:ind w:left="-851" w:right="-143"/>
      </w:pPr>
    </w:p>
    <w:p w:rsidR="00ED685C" w:rsidRDefault="00ED685C"/>
    <w:sectPr w:rsidR="00ED685C" w:rsidSect="00454EF7">
      <w:headerReference w:type="default" r:id="rId49"/>
      <w:pgSz w:w="11906" w:h="16838"/>
      <w:pgMar w:top="851"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88B" w:rsidRDefault="00C6788B" w:rsidP="00ED685C">
      <w:pPr>
        <w:spacing w:after="0" w:line="240" w:lineRule="auto"/>
      </w:pPr>
      <w:r>
        <w:separator/>
      </w:r>
    </w:p>
  </w:endnote>
  <w:endnote w:type="continuationSeparator" w:id="0">
    <w:p w:rsidR="00C6788B" w:rsidRDefault="00C6788B" w:rsidP="00ED6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88B" w:rsidRDefault="00C6788B" w:rsidP="00ED685C">
      <w:pPr>
        <w:spacing w:after="0" w:line="240" w:lineRule="auto"/>
      </w:pPr>
      <w:r>
        <w:separator/>
      </w:r>
    </w:p>
  </w:footnote>
  <w:footnote w:type="continuationSeparator" w:id="0">
    <w:p w:rsidR="00C6788B" w:rsidRDefault="00C6788B" w:rsidP="00ED68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88B" w:rsidRDefault="00C6788B">
    <w:pPr>
      <w:pStyle w:val="a3"/>
    </w:pPr>
    <w:r>
      <w:rPr>
        <w:noProof/>
      </w:rPr>
      <w:drawing>
        <wp:anchor distT="0" distB="0" distL="114300" distR="114300" simplePos="0" relativeHeight="251658240" behindDoc="0" locked="0" layoutInCell="1" allowOverlap="1" wp14:anchorId="0ACCF45D" wp14:editId="73C74636">
          <wp:simplePos x="0" y="0"/>
          <wp:positionH relativeFrom="margin">
            <wp:posOffset>-1010285</wp:posOffset>
          </wp:positionH>
          <wp:positionV relativeFrom="margin">
            <wp:posOffset>-727075</wp:posOffset>
          </wp:positionV>
          <wp:extent cx="2127250" cy="679450"/>
          <wp:effectExtent l="19050" t="0" r="6350" b="0"/>
          <wp:wrapSquare wrapText="bothSides"/>
          <wp:docPr id="1" name="Рисунок 1" descr="http://oldintra.kodeks.ru/img/stuff/Logo/Sovmestno/K%2BT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ldintra.kodeks.ru/img/stuff/Logo/Sovmestno/K%2BTE_color.jpg"/>
                  <pic:cNvPicPr>
                    <a:picLocks noChangeAspect="1" noChangeArrowheads="1"/>
                  </pic:cNvPicPr>
                </pic:nvPicPr>
                <pic:blipFill>
                  <a:blip r:embed="rId1"/>
                  <a:srcRect/>
                  <a:stretch>
                    <a:fillRect/>
                  </a:stretch>
                </pic:blipFill>
                <pic:spPr bwMode="auto">
                  <a:xfrm>
                    <a:off x="0" y="0"/>
                    <a:ext cx="2127250" cy="679450"/>
                  </a:xfrm>
                  <a:prstGeom prst="rect">
                    <a:avLst/>
                  </a:prstGeom>
                  <a:noFill/>
                  <a:ln w="9525">
                    <a:noFill/>
                    <a:miter lim="800000"/>
                    <a:headEnd/>
                    <a:tailEnd/>
                  </a:ln>
                </pic:spPr>
              </pic:pic>
            </a:graphicData>
          </a:graphic>
        </wp:anchor>
      </w:drawing>
    </w:r>
  </w:p>
  <w:p w:rsidR="00C6788B" w:rsidRDefault="00C6788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8" type="#_x0000_t75" style="width:9.55pt;height:9.55pt;visibility:visible;mso-wrap-style:square" o:bullet="t">
        <v:imagedata r:id="rId1" o:title="" chromakey="white"/>
      </v:shape>
    </w:pict>
  </w:numPicBullet>
  <w:abstractNum w:abstractNumId="0">
    <w:nsid w:val="055E1E29"/>
    <w:multiLevelType w:val="hybridMultilevel"/>
    <w:tmpl w:val="865E59FA"/>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
    <w:nsid w:val="118257BC"/>
    <w:multiLevelType w:val="hybridMultilevel"/>
    <w:tmpl w:val="02EA0E98"/>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2">
    <w:nsid w:val="161A1B84"/>
    <w:multiLevelType w:val="hybridMultilevel"/>
    <w:tmpl w:val="C060DE84"/>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3">
    <w:nsid w:val="19561F22"/>
    <w:multiLevelType w:val="hybridMultilevel"/>
    <w:tmpl w:val="257094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41868CB"/>
    <w:multiLevelType w:val="hybridMultilevel"/>
    <w:tmpl w:val="0EC2A4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476697A"/>
    <w:multiLevelType w:val="hybridMultilevel"/>
    <w:tmpl w:val="70DC02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6D15323"/>
    <w:multiLevelType w:val="hybridMultilevel"/>
    <w:tmpl w:val="43848C7A"/>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7">
    <w:nsid w:val="2BAF0970"/>
    <w:multiLevelType w:val="hybridMultilevel"/>
    <w:tmpl w:val="CC16223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8">
    <w:nsid w:val="2CF01CDF"/>
    <w:multiLevelType w:val="hybridMultilevel"/>
    <w:tmpl w:val="7B9A463E"/>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9">
    <w:nsid w:val="301558A4"/>
    <w:multiLevelType w:val="hybridMultilevel"/>
    <w:tmpl w:val="B87038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7E75752"/>
    <w:multiLevelType w:val="hybridMultilevel"/>
    <w:tmpl w:val="7DA0CADC"/>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1">
    <w:nsid w:val="3DD84982"/>
    <w:multiLevelType w:val="hybridMultilevel"/>
    <w:tmpl w:val="A694ED32"/>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2">
    <w:nsid w:val="40BC25F9"/>
    <w:multiLevelType w:val="hybridMultilevel"/>
    <w:tmpl w:val="D136AEF4"/>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3">
    <w:nsid w:val="40BE6780"/>
    <w:multiLevelType w:val="hybridMultilevel"/>
    <w:tmpl w:val="C09EF688"/>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4">
    <w:nsid w:val="419119FF"/>
    <w:multiLevelType w:val="hybridMultilevel"/>
    <w:tmpl w:val="279620D6"/>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5">
    <w:nsid w:val="450F035E"/>
    <w:multiLevelType w:val="hybridMultilevel"/>
    <w:tmpl w:val="1994ABFA"/>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6">
    <w:nsid w:val="47F41785"/>
    <w:multiLevelType w:val="hybridMultilevel"/>
    <w:tmpl w:val="1E6EE842"/>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7">
    <w:nsid w:val="4BA55076"/>
    <w:multiLevelType w:val="hybridMultilevel"/>
    <w:tmpl w:val="7328694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CAD3DAA"/>
    <w:multiLevelType w:val="hybridMultilevel"/>
    <w:tmpl w:val="0000571C"/>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9">
    <w:nsid w:val="4FDE2BB4"/>
    <w:multiLevelType w:val="hybridMultilevel"/>
    <w:tmpl w:val="9D0AFBFC"/>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20">
    <w:nsid w:val="513F321E"/>
    <w:multiLevelType w:val="hybridMultilevel"/>
    <w:tmpl w:val="0DB2A38C"/>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21">
    <w:nsid w:val="52E27181"/>
    <w:multiLevelType w:val="hybridMultilevel"/>
    <w:tmpl w:val="775094DE"/>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22">
    <w:nsid w:val="53BA41F2"/>
    <w:multiLevelType w:val="hybridMultilevel"/>
    <w:tmpl w:val="301617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3C323D0"/>
    <w:multiLevelType w:val="hybridMultilevel"/>
    <w:tmpl w:val="2CDC6A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9DB010F"/>
    <w:multiLevelType w:val="hybridMultilevel"/>
    <w:tmpl w:val="B8F896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A8D1B76"/>
    <w:multiLevelType w:val="hybridMultilevel"/>
    <w:tmpl w:val="7280228E"/>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26">
    <w:nsid w:val="617050EF"/>
    <w:multiLevelType w:val="hybridMultilevel"/>
    <w:tmpl w:val="7E0AC28E"/>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27">
    <w:nsid w:val="651C1DD9"/>
    <w:multiLevelType w:val="hybridMultilevel"/>
    <w:tmpl w:val="84621850"/>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28">
    <w:nsid w:val="662E4C82"/>
    <w:multiLevelType w:val="hybridMultilevel"/>
    <w:tmpl w:val="9C8AD8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D4C57A1"/>
    <w:multiLevelType w:val="hybridMultilevel"/>
    <w:tmpl w:val="F848A032"/>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30">
    <w:nsid w:val="6F9155E4"/>
    <w:multiLevelType w:val="hybridMultilevel"/>
    <w:tmpl w:val="88F49D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4BF0EDF"/>
    <w:multiLevelType w:val="hybridMultilevel"/>
    <w:tmpl w:val="4EAA4834"/>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32">
    <w:nsid w:val="76BE3449"/>
    <w:multiLevelType w:val="hybridMultilevel"/>
    <w:tmpl w:val="2264B13A"/>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33">
    <w:nsid w:val="76D63749"/>
    <w:multiLevelType w:val="hybridMultilevel"/>
    <w:tmpl w:val="63B23FC0"/>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33"/>
  </w:num>
  <w:num w:numId="3">
    <w:abstractNumId w:val="1"/>
  </w:num>
  <w:num w:numId="4">
    <w:abstractNumId w:val="28"/>
  </w:num>
  <w:num w:numId="5">
    <w:abstractNumId w:val="22"/>
  </w:num>
  <w:num w:numId="6">
    <w:abstractNumId w:val="4"/>
  </w:num>
  <w:num w:numId="7">
    <w:abstractNumId w:val="9"/>
  </w:num>
  <w:num w:numId="8">
    <w:abstractNumId w:val="5"/>
  </w:num>
  <w:num w:numId="9">
    <w:abstractNumId w:val="24"/>
  </w:num>
  <w:num w:numId="10">
    <w:abstractNumId w:val="3"/>
  </w:num>
  <w:num w:numId="11">
    <w:abstractNumId w:val="30"/>
  </w:num>
  <w:num w:numId="12">
    <w:abstractNumId w:val="23"/>
  </w:num>
  <w:num w:numId="13">
    <w:abstractNumId w:val="7"/>
  </w:num>
  <w:num w:numId="14">
    <w:abstractNumId w:val="12"/>
  </w:num>
  <w:num w:numId="15">
    <w:abstractNumId w:val="11"/>
  </w:num>
  <w:num w:numId="16">
    <w:abstractNumId w:val="6"/>
  </w:num>
  <w:num w:numId="17">
    <w:abstractNumId w:val="25"/>
  </w:num>
  <w:num w:numId="18">
    <w:abstractNumId w:val="26"/>
  </w:num>
  <w:num w:numId="19">
    <w:abstractNumId w:val="19"/>
  </w:num>
  <w:num w:numId="20">
    <w:abstractNumId w:val="10"/>
  </w:num>
  <w:num w:numId="21">
    <w:abstractNumId w:val="21"/>
  </w:num>
  <w:num w:numId="22">
    <w:abstractNumId w:val="8"/>
  </w:num>
  <w:num w:numId="23">
    <w:abstractNumId w:val="27"/>
  </w:num>
  <w:num w:numId="24">
    <w:abstractNumId w:val="31"/>
  </w:num>
  <w:num w:numId="25">
    <w:abstractNumId w:val="29"/>
  </w:num>
  <w:num w:numId="26">
    <w:abstractNumId w:val="16"/>
  </w:num>
  <w:num w:numId="27">
    <w:abstractNumId w:val="2"/>
  </w:num>
  <w:num w:numId="28">
    <w:abstractNumId w:val="14"/>
  </w:num>
  <w:num w:numId="29">
    <w:abstractNumId w:val="20"/>
  </w:num>
  <w:num w:numId="30">
    <w:abstractNumId w:val="0"/>
  </w:num>
  <w:num w:numId="31">
    <w:abstractNumId w:val="15"/>
  </w:num>
  <w:num w:numId="32">
    <w:abstractNumId w:val="13"/>
  </w:num>
  <w:num w:numId="33">
    <w:abstractNumId w:val="18"/>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85C"/>
    <w:rsid w:val="0000751F"/>
    <w:rsid w:val="00010B1A"/>
    <w:rsid w:val="0001365D"/>
    <w:rsid w:val="00017CB3"/>
    <w:rsid w:val="00020903"/>
    <w:rsid w:val="00037305"/>
    <w:rsid w:val="00043C8B"/>
    <w:rsid w:val="00064E2E"/>
    <w:rsid w:val="0007644F"/>
    <w:rsid w:val="00094BB1"/>
    <w:rsid w:val="000966FD"/>
    <w:rsid w:val="000B2625"/>
    <w:rsid w:val="000C0218"/>
    <w:rsid w:val="000C3F4D"/>
    <w:rsid w:val="000D682C"/>
    <w:rsid w:val="000D7E19"/>
    <w:rsid w:val="000E7B23"/>
    <w:rsid w:val="000F2991"/>
    <w:rsid w:val="001035C3"/>
    <w:rsid w:val="00106E01"/>
    <w:rsid w:val="0013106E"/>
    <w:rsid w:val="0013631A"/>
    <w:rsid w:val="00144EB5"/>
    <w:rsid w:val="001504C0"/>
    <w:rsid w:val="00196145"/>
    <w:rsid w:val="001A0C68"/>
    <w:rsid w:val="001B1C47"/>
    <w:rsid w:val="001B6B5D"/>
    <w:rsid w:val="001D71C3"/>
    <w:rsid w:val="001D7CCE"/>
    <w:rsid w:val="001E2208"/>
    <w:rsid w:val="001E4203"/>
    <w:rsid w:val="001E5E1A"/>
    <w:rsid w:val="00203D93"/>
    <w:rsid w:val="0021790F"/>
    <w:rsid w:val="00224419"/>
    <w:rsid w:val="0023241A"/>
    <w:rsid w:val="00236F98"/>
    <w:rsid w:val="00256DAF"/>
    <w:rsid w:val="002573AD"/>
    <w:rsid w:val="00267F98"/>
    <w:rsid w:val="00281C77"/>
    <w:rsid w:val="00283017"/>
    <w:rsid w:val="002837BE"/>
    <w:rsid w:val="0028498E"/>
    <w:rsid w:val="002A3CDC"/>
    <w:rsid w:val="002B4447"/>
    <w:rsid w:val="002D4A42"/>
    <w:rsid w:val="002E0738"/>
    <w:rsid w:val="002F3A00"/>
    <w:rsid w:val="002F4414"/>
    <w:rsid w:val="0032276C"/>
    <w:rsid w:val="0033414B"/>
    <w:rsid w:val="003421BD"/>
    <w:rsid w:val="00373B56"/>
    <w:rsid w:val="00374002"/>
    <w:rsid w:val="00382558"/>
    <w:rsid w:val="00383949"/>
    <w:rsid w:val="003922E8"/>
    <w:rsid w:val="003A28EB"/>
    <w:rsid w:val="003B1D05"/>
    <w:rsid w:val="003C41D4"/>
    <w:rsid w:val="003C6DCA"/>
    <w:rsid w:val="003C7BE9"/>
    <w:rsid w:val="003D2DFA"/>
    <w:rsid w:val="003D64CE"/>
    <w:rsid w:val="003F3E5E"/>
    <w:rsid w:val="0040005D"/>
    <w:rsid w:val="004223EE"/>
    <w:rsid w:val="00423474"/>
    <w:rsid w:val="004336DB"/>
    <w:rsid w:val="00441D1C"/>
    <w:rsid w:val="00450E27"/>
    <w:rsid w:val="00454EF7"/>
    <w:rsid w:val="0049389A"/>
    <w:rsid w:val="00496217"/>
    <w:rsid w:val="004A40D8"/>
    <w:rsid w:val="004A50A9"/>
    <w:rsid w:val="004B635E"/>
    <w:rsid w:val="004C34B8"/>
    <w:rsid w:val="004D1FFC"/>
    <w:rsid w:val="004E5A77"/>
    <w:rsid w:val="004F21EF"/>
    <w:rsid w:val="004F66EB"/>
    <w:rsid w:val="00502F15"/>
    <w:rsid w:val="00504259"/>
    <w:rsid w:val="00512F80"/>
    <w:rsid w:val="0051571F"/>
    <w:rsid w:val="00530080"/>
    <w:rsid w:val="00537161"/>
    <w:rsid w:val="0057045C"/>
    <w:rsid w:val="005817C2"/>
    <w:rsid w:val="005905F6"/>
    <w:rsid w:val="00594881"/>
    <w:rsid w:val="005B6507"/>
    <w:rsid w:val="005C48D0"/>
    <w:rsid w:val="005D6CAF"/>
    <w:rsid w:val="005F58E6"/>
    <w:rsid w:val="00616207"/>
    <w:rsid w:val="00622EC0"/>
    <w:rsid w:val="006279E5"/>
    <w:rsid w:val="00645B69"/>
    <w:rsid w:val="006651D9"/>
    <w:rsid w:val="00666496"/>
    <w:rsid w:val="00683FF7"/>
    <w:rsid w:val="00691436"/>
    <w:rsid w:val="00691509"/>
    <w:rsid w:val="00693FCC"/>
    <w:rsid w:val="006A28ED"/>
    <w:rsid w:val="006B494E"/>
    <w:rsid w:val="006E1D01"/>
    <w:rsid w:val="006E43CC"/>
    <w:rsid w:val="006E5C72"/>
    <w:rsid w:val="006F66B7"/>
    <w:rsid w:val="0071375A"/>
    <w:rsid w:val="0074422E"/>
    <w:rsid w:val="00746C04"/>
    <w:rsid w:val="00767556"/>
    <w:rsid w:val="0079440C"/>
    <w:rsid w:val="007B2809"/>
    <w:rsid w:val="007C1EED"/>
    <w:rsid w:val="007D7AA9"/>
    <w:rsid w:val="008071FD"/>
    <w:rsid w:val="00811BC0"/>
    <w:rsid w:val="008151F2"/>
    <w:rsid w:val="0081727E"/>
    <w:rsid w:val="008221E6"/>
    <w:rsid w:val="00844162"/>
    <w:rsid w:val="00883E09"/>
    <w:rsid w:val="00892381"/>
    <w:rsid w:val="008A0FF1"/>
    <w:rsid w:val="008A385C"/>
    <w:rsid w:val="008A7A5C"/>
    <w:rsid w:val="008B4062"/>
    <w:rsid w:val="008C059B"/>
    <w:rsid w:val="008D5254"/>
    <w:rsid w:val="008F51C2"/>
    <w:rsid w:val="009258B9"/>
    <w:rsid w:val="00927E43"/>
    <w:rsid w:val="0093676C"/>
    <w:rsid w:val="00937532"/>
    <w:rsid w:val="00943556"/>
    <w:rsid w:val="00954373"/>
    <w:rsid w:val="00965C17"/>
    <w:rsid w:val="00981073"/>
    <w:rsid w:val="00987295"/>
    <w:rsid w:val="00987ABC"/>
    <w:rsid w:val="009C1303"/>
    <w:rsid w:val="009F16EB"/>
    <w:rsid w:val="00A00E09"/>
    <w:rsid w:val="00A10192"/>
    <w:rsid w:val="00A11BC5"/>
    <w:rsid w:val="00A21031"/>
    <w:rsid w:val="00A21981"/>
    <w:rsid w:val="00A3575B"/>
    <w:rsid w:val="00A41852"/>
    <w:rsid w:val="00A43EF5"/>
    <w:rsid w:val="00A5514E"/>
    <w:rsid w:val="00A9698D"/>
    <w:rsid w:val="00AC6316"/>
    <w:rsid w:val="00AD53F2"/>
    <w:rsid w:val="00AE1090"/>
    <w:rsid w:val="00AE130E"/>
    <w:rsid w:val="00AE578F"/>
    <w:rsid w:val="00AF06D6"/>
    <w:rsid w:val="00AF4BEB"/>
    <w:rsid w:val="00B070AC"/>
    <w:rsid w:val="00B2260F"/>
    <w:rsid w:val="00B23243"/>
    <w:rsid w:val="00B251E9"/>
    <w:rsid w:val="00B35BBC"/>
    <w:rsid w:val="00B42B25"/>
    <w:rsid w:val="00B459A4"/>
    <w:rsid w:val="00B5574E"/>
    <w:rsid w:val="00B61A51"/>
    <w:rsid w:val="00B70E7F"/>
    <w:rsid w:val="00B71223"/>
    <w:rsid w:val="00B944C0"/>
    <w:rsid w:val="00B97DA3"/>
    <w:rsid w:val="00BB75BB"/>
    <w:rsid w:val="00BD175B"/>
    <w:rsid w:val="00BD6277"/>
    <w:rsid w:val="00BE0E25"/>
    <w:rsid w:val="00BE4955"/>
    <w:rsid w:val="00BE5588"/>
    <w:rsid w:val="00BF6421"/>
    <w:rsid w:val="00C02928"/>
    <w:rsid w:val="00C12B2F"/>
    <w:rsid w:val="00C15A24"/>
    <w:rsid w:val="00C20B0A"/>
    <w:rsid w:val="00C30974"/>
    <w:rsid w:val="00C343F6"/>
    <w:rsid w:val="00C346DC"/>
    <w:rsid w:val="00C433E8"/>
    <w:rsid w:val="00C50E23"/>
    <w:rsid w:val="00C6788B"/>
    <w:rsid w:val="00C724E4"/>
    <w:rsid w:val="00C91FD3"/>
    <w:rsid w:val="00CA3938"/>
    <w:rsid w:val="00CC1A31"/>
    <w:rsid w:val="00CD0390"/>
    <w:rsid w:val="00CD3C8D"/>
    <w:rsid w:val="00CE128A"/>
    <w:rsid w:val="00CE17D7"/>
    <w:rsid w:val="00CE217D"/>
    <w:rsid w:val="00CE2F73"/>
    <w:rsid w:val="00CF01EB"/>
    <w:rsid w:val="00D025B8"/>
    <w:rsid w:val="00D03688"/>
    <w:rsid w:val="00D176F2"/>
    <w:rsid w:val="00D32B8A"/>
    <w:rsid w:val="00D34BB1"/>
    <w:rsid w:val="00D41AC7"/>
    <w:rsid w:val="00D41BE7"/>
    <w:rsid w:val="00D531F8"/>
    <w:rsid w:val="00D67460"/>
    <w:rsid w:val="00D67DBB"/>
    <w:rsid w:val="00D84A1C"/>
    <w:rsid w:val="00D8533A"/>
    <w:rsid w:val="00D85DF2"/>
    <w:rsid w:val="00D860E8"/>
    <w:rsid w:val="00D97F41"/>
    <w:rsid w:val="00DC35DA"/>
    <w:rsid w:val="00DC52C0"/>
    <w:rsid w:val="00DD2899"/>
    <w:rsid w:val="00DD5424"/>
    <w:rsid w:val="00DF106A"/>
    <w:rsid w:val="00E0141C"/>
    <w:rsid w:val="00E05CE5"/>
    <w:rsid w:val="00E06F20"/>
    <w:rsid w:val="00E10FEA"/>
    <w:rsid w:val="00E12A76"/>
    <w:rsid w:val="00E14D5D"/>
    <w:rsid w:val="00E26BD8"/>
    <w:rsid w:val="00E31786"/>
    <w:rsid w:val="00E407AE"/>
    <w:rsid w:val="00E447BF"/>
    <w:rsid w:val="00E77C56"/>
    <w:rsid w:val="00E8384B"/>
    <w:rsid w:val="00E874B9"/>
    <w:rsid w:val="00EA084E"/>
    <w:rsid w:val="00EA3BF1"/>
    <w:rsid w:val="00ED685C"/>
    <w:rsid w:val="00EE7005"/>
    <w:rsid w:val="00F07F65"/>
    <w:rsid w:val="00F207CA"/>
    <w:rsid w:val="00F20CA8"/>
    <w:rsid w:val="00F32E24"/>
    <w:rsid w:val="00F5554D"/>
    <w:rsid w:val="00F80DF7"/>
    <w:rsid w:val="00FA1562"/>
    <w:rsid w:val="00FC678C"/>
    <w:rsid w:val="00FF144A"/>
    <w:rsid w:val="00FF600A"/>
    <w:rsid w:val="00FF78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685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D685C"/>
  </w:style>
  <w:style w:type="paragraph" w:styleId="a5">
    <w:name w:val="footer"/>
    <w:basedOn w:val="a"/>
    <w:link w:val="a6"/>
    <w:uiPriority w:val="99"/>
    <w:semiHidden/>
    <w:unhideWhenUsed/>
    <w:rsid w:val="00ED685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D685C"/>
  </w:style>
  <w:style w:type="paragraph" w:styleId="a7">
    <w:name w:val="Balloon Text"/>
    <w:basedOn w:val="a"/>
    <w:link w:val="a8"/>
    <w:uiPriority w:val="99"/>
    <w:semiHidden/>
    <w:unhideWhenUsed/>
    <w:rsid w:val="00ED685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D685C"/>
    <w:rPr>
      <w:rFonts w:ascii="Tahoma" w:hAnsi="Tahoma" w:cs="Tahoma"/>
      <w:sz w:val="16"/>
      <w:szCs w:val="16"/>
    </w:rPr>
  </w:style>
  <w:style w:type="character" w:styleId="a9">
    <w:name w:val="Hyperlink"/>
    <w:basedOn w:val="a0"/>
    <w:uiPriority w:val="99"/>
    <w:unhideWhenUsed/>
    <w:rsid w:val="00B070AC"/>
    <w:rPr>
      <w:color w:val="0000FF" w:themeColor="hyperlink"/>
      <w:u w:val="single"/>
    </w:rPr>
  </w:style>
  <w:style w:type="paragraph" w:styleId="aa">
    <w:name w:val="List Paragraph"/>
    <w:basedOn w:val="a"/>
    <w:uiPriority w:val="34"/>
    <w:qFormat/>
    <w:rsid w:val="008C059B"/>
    <w:pPr>
      <w:ind w:left="720"/>
      <w:contextualSpacing/>
    </w:pPr>
  </w:style>
  <w:style w:type="character" w:customStyle="1" w:styleId="UnresolvedMention">
    <w:name w:val="Unresolved Mention"/>
    <w:basedOn w:val="a0"/>
    <w:uiPriority w:val="99"/>
    <w:semiHidden/>
    <w:unhideWhenUsed/>
    <w:rsid w:val="0023241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685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D685C"/>
  </w:style>
  <w:style w:type="paragraph" w:styleId="a5">
    <w:name w:val="footer"/>
    <w:basedOn w:val="a"/>
    <w:link w:val="a6"/>
    <w:uiPriority w:val="99"/>
    <w:semiHidden/>
    <w:unhideWhenUsed/>
    <w:rsid w:val="00ED685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D685C"/>
  </w:style>
  <w:style w:type="paragraph" w:styleId="a7">
    <w:name w:val="Balloon Text"/>
    <w:basedOn w:val="a"/>
    <w:link w:val="a8"/>
    <w:uiPriority w:val="99"/>
    <w:semiHidden/>
    <w:unhideWhenUsed/>
    <w:rsid w:val="00ED685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D685C"/>
    <w:rPr>
      <w:rFonts w:ascii="Tahoma" w:hAnsi="Tahoma" w:cs="Tahoma"/>
      <w:sz w:val="16"/>
      <w:szCs w:val="16"/>
    </w:rPr>
  </w:style>
  <w:style w:type="character" w:styleId="a9">
    <w:name w:val="Hyperlink"/>
    <w:basedOn w:val="a0"/>
    <w:uiPriority w:val="99"/>
    <w:unhideWhenUsed/>
    <w:rsid w:val="00B070AC"/>
    <w:rPr>
      <w:color w:val="0000FF" w:themeColor="hyperlink"/>
      <w:u w:val="single"/>
    </w:rPr>
  </w:style>
  <w:style w:type="paragraph" w:styleId="aa">
    <w:name w:val="List Paragraph"/>
    <w:basedOn w:val="a"/>
    <w:uiPriority w:val="34"/>
    <w:qFormat/>
    <w:rsid w:val="008C059B"/>
    <w:pPr>
      <w:ind w:left="720"/>
      <w:contextualSpacing/>
    </w:pPr>
  </w:style>
  <w:style w:type="character" w:customStyle="1" w:styleId="UnresolvedMention">
    <w:name w:val="Unresolved Mention"/>
    <w:basedOn w:val="a0"/>
    <w:uiPriority w:val="99"/>
    <w:semiHidden/>
    <w:unhideWhenUsed/>
    <w:rsid w:val="00232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369205">
      <w:bodyDiv w:val="1"/>
      <w:marLeft w:val="0"/>
      <w:marRight w:val="0"/>
      <w:marTop w:val="0"/>
      <w:marBottom w:val="0"/>
      <w:divBdr>
        <w:top w:val="none" w:sz="0" w:space="0" w:color="auto"/>
        <w:left w:val="none" w:sz="0" w:space="0" w:color="auto"/>
        <w:bottom w:val="none" w:sz="0" w:space="0" w:color="auto"/>
        <w:right w:val="none" w:sz="0" w:space="0" w:color="auto"/>
      </w:divBdr>
    </w:div>
    <w:div w:id="716589559">
      <w:bodyDiv w:val="1"/>
      <w:marLeft w:val="0"/>
      <w:marRight w:val="0"/>
      <w:marTop w:val="0"/>
      <w:marBottom w:val="0"/>
      <w:divBdr>
        <w:top w:val="none" w:sz="0" w:space="0" w:color="auto"/>
        <w:left w:val="none" w:sz="0" w:space="0" w:color="auto"/>
        <w:bottom w:val="none" w:sz="0" w:space="0" w:color="auto"/>
        <w:right w:val="none" w:sz="0" w:space="0" w:color="auto"/>
      </w:divBdr>
    </w:div>
    <w:div w:id="808670646">
      <w:bodyDiv w:val="1"/>
      <w:marLeft w:val="0"/>
      <w:marRight w:val="0"/>
      <w:marTop w:val="0"/>
      <w:marBottom w:val="0"/>
      <w:divBdr>
        <w:top w:val="none" w:sz="0" w:space="0" w:color="auto"/>
        <w:left w:val="none" w:sz="0" w:space="0" w:color="auto"/>
        <w:bottom w:val="none" w:sz="0" w:space="0" w:color="auto"/>
        <w:right w:val="none" w:sz="0" w:space="0" w:color="auto"/>
      </w:divBdr>
    </w:div>
    <w:div w:id="940799911">
      <w:bodyDiv w:val="1"/>
      <w:marLeft w:val="0"/>
      <w:marRight w:val="0"/>
      <w:marTop w:val="0"/>
      <w:marBottom w:val="0"/>
      <w:divBdr>
        <w:top w:val="none" w:sz="0" w:space="0" w:color="auto"/>
        <w:left w:val="none" w:sz="0" w:space="0" w:color="auto"/>
        <w:bottom w:val="none" w:sz="0" w:space="0" w:color="auto"/>
        <w:right w:val="none" w:sz="0" w:space="0" w:color="auto"/>
      </w:divBdr>
    </w:div>
    <w:div w:id="959843877">
      <w:bodyDiv w:val="1"/>
      <w:marLeft w:val="0"/>
      <w:marRight w:val="0"/>
      <w:marTop w:val="0"/>
      <w:marBottom w:val="0"/>
      <w:divBdr>
        <w:top w:val="none" w:sz="0" w:space="0" w:color="auto"/>
        <w:left w:val="none" w:sz="0" w:space="0" w:color="auto"/>
        <w:bottom w:val="none" w:sz="0" w:space="0" w:color="auto"/>
        <w:right w:val="none" w:sz="0" w:space="0" w:color="auto"/>
      </w:divBdr>
    </w:div>
    <w:div w:id="1149900684">
      <w:bodyDiv w:val="1"/>
      <w:marLeft w:val="0"/>
      <w:marRight w:val="0"/>
      <w:marTop w:val="0"/>
      <w:marBottom w:val="0"/>
      <w:divBdr>
        <w:top w:val="none" w:sz="0" w:space="0" w:color="auto"/>
        <w:left w:val="none" w:sz="0" w:space="0" w:color="auto"/>
        <w:bottom w:val="none" w:sz="0" w:space="0" w:color="auto"/>
        <w:right w:val="none" w:sz="0" w:space="0" w:color="auto"/>
      </w:divBdr>
    </w:div>
    <w:div w:id="1199011498">
      <w:bodyDiv w:val="1"/>
      <w:marLeft w:val="0"/>
      <w:marRight w:val="0"/>
      <w:marTop w:val="0"/>
      <w:marBottom w:val="0"/>
      <w:divBdr>
        <w:top w:val="none" w:sz="0" w:space="0" w:color="auto"/>
        <w:left w:val="none" w:sz="0" w:space="0" w:color="auto"/>
        <w:bottom w:val="none" w:sz="0" w:space="0" w:color="auto"/>
        <w:right w:val="none" w:sz="0" w:space="0" w:color="auto"/>
      </w:divBdr>
    </w:div>
    <w:div w:id="1445736194">
      <w:bodyDiv w:val="1"/>
      <w:marLeft w:val="0"/>
      <w:marRight w:val="0"/>
      <w:marTop w:val="0"/>
      <w:marBottom w:val="0"/>
      <w:divBdr>
        <w:top w:val="none" w:sz="0" w:space="0" w:color="auto"/>
        <w:left w:val="none" w:sz="0" w:space="0" w:color="auto"/>
        <w:bottom w:val="none" w:sz="0" w:space="0" w:color="auto"/>
        <w:right w:val="none" w:sz="0" w:space="0" w:color="auto"/>
      </w:divBdr>
    </w:div>
    <w:div w:id="1664160544">
      <w:bodyDiv w:val="1"/>
      <w:marLeft w:val="0"/>
      <w:marRight w:val="0"/>
      <w:marTop w:val="0"/>
      <w:marBottom w:val="0"/>
      <w:divBdr>
        <w:top w:val="none" w:sz="0" w:space="0" w:color="auto"/>
        <w:left w:val="none" w:sz="0" w:space="0" w:color="auto"/>
        <w:bottom w:val="none" w:sz="0" w:space="0" w:color="auto"/>
        <w:right w:val="none" w:sz="0" w:space="0" w:color="auto"/>
      </w:divBdr>
    </w:div>
    <w:div w:id="1757746390">
      <w:bodyDiv w:val="1"/>
      <w:marLeft w:val="0"/>
      <w:marRight w:val="0"/>
      <w:marTop w:val="0"/>
      <w:marBottom w:val="0"/>
      <w:divBdr>
        <w:top w:val="none" w:sz="0" w:space="0" w:color="auto"/>
        <w:left w:val="none" w:sz="0" w:space="0" w:color="auto"/>
        <w:bottom w:val="none" w:sz="0" w:space="0" w:color="auto"/>
        <w:right w:val="none" w:sz="0" w:space="0" w:color="auto"/>
      </w:divBdr>
    </w:div>
    <w:div w:id="193065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kodeks://link/d?nd=544405672" TargetMode="External"/><Relationship Id="rId18" Type="http://schemas.openxmlformats.org/officeDocument/2006/relationships/hyperlink" Target="kodeks://link/d?nd=566249684" TargetMode="External"/><Relationship Id="rId26" Type="http://schemas.openxmlformats.org/officeDocument/2006/relationships/hyperlink" Target="kodeks://link/d?nd=1200083940" TargetMode="External"/><Relationship Id="rId39" Type="http://schemas.openxmlformats.org/officeDocument/2006/relationships/hyperlink" Target="kodeks://link/d?nd=1200111971" TargetMode="External"/><Relationship Id="rId3" Type="http://schemas.microsoft.com/office/2007/relationships/stylesWithEffects" Target="stylesWithEffects.xml"/><Relationship Id="rId21" Type="http://schemas.openxmlformats.org/officeDocument/2006/relationships/hyperlink" Target="kodeks://link/d?nd=572702314" TargetMode="External"/><Relationship Id="rId34" Type="http://schemas.openxmlformats.org/officeDocument/2006/relationships/hyperlink" Target="kodeks://link/d?nd=1200111971" TargetMode="External"/><Relationship Id="rId42" Type="http://schemas.openxmlformats.org/officeDocument/2006/relationships/hyperlink" Target="kodeks://link/d?nd=1200111971" TargetMode="External"/><Relationship Id="rId47" Type="http://schemas.openxmlformats.org/officeDocument/2006/relationships/hyperlink" Target="kodeks://link/d?nd=564542209"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kodeks://link/d?nd=542672440" TargetMode="External"/><Relationship Id="rId17" Type="http://schemas.openxmlformats.org/officeDocument/2006/relationships/hyperlink" Target="kodeks://link/d?nd=566161400" TargetMode="External"/><Relationship Id="rId25" Type="http://schemas.openxmlformats.org/officeDocument/2006/relationships/hyperlink" Target="kodeks://link/d?nd=1200090843" TargetMode="External"/><Relationship Id="rId33" Type="http://schemas.openxmlformats.org/officeDocument/2006/relationships/hyperlink" Target="kodeks://link/d?nd=1200111971" TargetMode="External"/><Relationship Id="rId38" Type="http://schemas.openxmlformats.org/officeDocument/2006/relationships/hyperlink" Target="kodeks://link/d?nd=1200111971" TargetMode="External"/><Relationship Id="rId46" Type="http://schemas.openxmlformats.org/officeDocument/2006/relationships/hyperlink" Target="kodeks://link/d?nd=564542209" TargetMode="External"/><Relationship Id="rId2" Type="http://schemas.openxmlformats.org/officeDocument/2006/relationships/styles" Target="styles.xml"/><Relationship Id="rId16" Type="http://schemas.openxmlformats.org/officeDocument/2006/relationships/hyperlink" Target="kodeks://link/d?nd=566133360" TargetMode="External"/><Relationship Id="rId20" Type="http://schemas.openxmlformats.org/officeDocument/2006/relationships/hyperlink" Target="kodeks://link/d?nd=572702231" TargetMode="External"/><Relationship Id="rId29" Type="http://schemas.openxmlformats.org/officeDocument/2006/relationships/hyperlink" Target="kodeks://link/d?nd=1200109316" TargetMode="External"/><Relationship Id="rId41" Type="http://schemas.openxmlformats.org/officeDocument/2006/relationships/hyperlink" Target="kodeks://link/d?nd=120011197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kodeks://link/d?nd=566256159" TargetMode="External"/><Relationship Id="rId24" Type="http://schemas.openxmlformats.org/officeDocument/2006/relationships/hyperlink" Target="kodeks://link/d?nd=1200001512" TargetMode="External"/><Relationship Id="rId32" Type="http://schemas.openxmlformats.org/officeDocument/2006/relationships/hyperlink" Target="kodeks://link/d?nd=1200111971" TargetMode="External"/><Relationship Id="rId37" Type="http://schemas.openxmlformats.org/officeDocument/2006/relationships/hyperlink" Target="kodeks://link/d?nd=1200111971" TargetMode="External"/><Relationship Id="rId40" Type="http://schemas.openxmlformats.org/officeDocument/2006/relationships/hyperlink" Target="kodeks://link/d?nd=1200111971" TargetMode="External"/><Relationship Id="rId45" Type="http://schemas.openxmlformats.org/officeDocument/2006/relationships/hyperlink" Target="kodeks://link/d?nd=564542209" TargetMode="External"/><Relationship Id="rId5" Type="http://schemas.openxmlformats.org/officeDocument/2006/relationships/webSettings" Target="webSettings.xml"/><Relationship Id="rId15" Type="http://schemas.openxmlformats.org/officeDocument/2006/relationships/hyperlink" Target="kodeks://link/d?nd=566117160" TargetMode="External"/><Relationship Id="rId23" Type="http://schemas.openxmlformats.org/officeDocument/2006/relationships/hyperlink" Target="kodeks://link/d?nd=1200118592" TargetMode="External"/><Relationship Id="rId28" Type="http://schemas.openxmlformats.org/officeDocument/2006/relationships/hyperlink" Target="kodeks://link/d?nd=1200101299" TargetMode="External"/><Relationship Id="rId36" Type="http://schemas.openxmlformats.org/officeDocument/2006/relationships/hyperlink" Target="kodeks://link/d?nd=1200111971" TargetMode="External"/><Relationship Id="rId49"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kodeks://link/d?nd=566249686" TargetMode="External"/><Relationship Id="rId31" Type="http://schemas.openxmlformats.org/officeDocument/2006/relationships/hyperlink" Target="kodeks://link/d?nd=1200092359" TargetMode="External"/><Relationship Id="rId44" Type="http://schemas.openxmlformats.org/officeDocument/2006/relationships/hyperlink" Target="kodeks://link/d?nd=564542209" TargetMode="External"/><Relationship Id="rId4" Type="http://schemas.openxmlformats.org/officeDocument/2006/relationships/settings" Target="settings.xml"/><Relationship Id="rId9" Type="http://schemas.openxmlformats.org/officeDocument/2006/relationships/hyperlink" Target="kodeks://link/d?nd=566256150" TargetMode="External"/><Relationship Id="rId14" Type="http://schemas.openxmlformats.org/officeDocument/2006/relationships/hyperlink" Target="kodeks://link/d?nd=565911154" TargetMode="External"/><Relationship Id="rId22" Type="http://schemas.openxmlformats.org/officeDocument/2006/relationships/hyperlink" Target="kodeks://link/d?nd=437262669" TargetMode="External"/><Relationship Id="rId27" Type="http://schemas.openxmlformats.org/officeDocument/2006/relationships/hyperlink" Target="kodeks://link/d?nd=1200092362" TargetMode="External"/><Relationship Id="rId30" Type="http://schemas.openxmlformats.org/officeDocument/2006/relationships/hyperlink" Target="kodeks://link/d?nd=1200092364" TargetMode="External"/><Relationship Id="rId35" Type="http://schemas.openxmlformats.org/officeDocument/2006/relationships/hyperlink" Target="kodeks://link/d?nd=1200111971" TargetMode="External"/><Relationship Id="rId43" Type="http://schemas.openxmlformats.org/officeDocument/2006/relationships/hyperlink" Target="kodeks://link/d?nd=564542209" TargetMode="External"/><Relationship Id="rId48" Type="http://schemas.openxmlformats.org/officeDocument/2006/relationships/hyperlink" Target="kodeks://link/d?nd=495760779" TargetMode="External"/><Relationship Id="rId8" Type="http://schemas.openxmlformats.org/officeDocument/2006/relationships/image" Target="media/image2.png"/><Relationship Id="rId51"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6</Pages>
  <Words>2823</Words>
  <Characters>22246</Characters>
  <Application>Microsoft Office Word</Application>
  <DocSecurity>0</DocSecurity>
  <Lines>483</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praktika</dc:creator>
  <cp:lastModifiedBy>Давыдова Екатерина </cp:lastModifiedBy>
  <cp:revision>20</cp:revision>
  <dcterms:created xsi:type="dcterms:W3CDTF">2020-08-31T12:26:00Z</dcterms:created>
  <dcterms:modified xsi:type="dcterms:W3CDTF">2020-12-01T13:32:00Z</dcterms:modified>
</cp:coreProperties>
</file>